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3">
      <w:pPr>
        <w:jc w:val="center"/>
        <w:rPr>
          <w:rFonts w:ascii="Times New Roman" w:hAnsi="Times New Roman" w:eastAsia="Arial" w:cs="Times New Roman"/>
          <w:b/>
        </w:rPr>
      </w:pPr>
      <w:r>
        <w:rPr>
          <w:rFonts w:ascii="Times New Roman" w:hAnsi="Times New Roman" w:eastAsia="Arial" w:cs="Times New Roman"/>
          <w:b/>
        </w:rPr>
        <w:t>PROCEEDING GUIDELINES</w:t>
      </w:r>
    </w:p>
    <w:p w14:paraId="00000004">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p>
    <w:p w14:paraId="00000005">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r>
        <w:rPr>
          <w:rFonts w:ascii="Times New Roman" w:hAnsi="Times New Roman" w:eastAsia="Arial" w:cs="Times New Roman"/>
          <w:color w:val="000000"/>
        </w:rPr>
        <w:t xml:space="preserve">All </w:t>
      </w:r>
      <w:sdt>
        <w:sdtPr>
          <w:rPr>
            <w:rFonts w:ascii="Times New Roman" w:hAnsi="Times New Roman" w:cs="Times New Roman"/>
          </w:rPr>
          <w:tag w:val="goog_rdk_0"/>
          <w:id w:val="-495265835"/>
        </w:sdtPr>
        <w:sdtEndPr>
          <w:rPr>
            <w:rFonts w:ascii="Times New Roman" w:hAnsi="Times New Roman" w:cs="Times New Roman"/>
          </w:rPr>
        </w:sdtEndPr>
        <w:sdtContent>
          <w:r>
            <w:rPr>
              <w:rFonts w:ascii="Times New Roman" w:hAnsi="Times New Roman" w:eastAsia="Arial" w:cs="Times New Roman"/>
              <w:color w:val="000000"/>
            </w:rPr>
            <w:t>p</w:t>
          </w:r>
        </w:sdtContent>
      </w:sdt>
      <w:r>
        <w:rPr>
          <w:rFonts w:ascii="Times New Roman" w:hAnsi="Times New Roman" w:eastAsia="Arial" w:cs="Times New Roman"/>
          <w:color w:val="000000"/>
        </w:rPr>
        <w:t xml:space="preserve">roceedings must be </w:t>
      </w:r>
      <w:r>
        <w:rPr>
          <w:rFonts w:ascii="Times New Roman" w:hAnsi="Times New Roman" w:eastAsia="Arial" w:cs="Times New Roman"/>
          <w:b/>
          <w:color w:val="000000"/>
        </w:rPr>
        <w:t>written in ENGLISH</w:t>
      </w:r>
      <w:r>
        <w:rPr>
          <w:rFonts w:ascii="Times New Roman" w:hAnsi="Times New Roman" w:eastAsia="Arial" w:cs="Times New Roman"/>
          <w:color w:val="000000"/>
        </w:rPr>
        <w:t xml:space="preserve">. </w:t>
      </w:r>
    </w:p>
    <w:p w14:paraId="00000006">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p>
    <w:p w14:paraId="00000007">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r>
        <w:rPr>
          <w:rFonts w:ascii="Times New Roman" w:hAnsi="Times New Roman" w:eastAsia="Arial" w:cs="Times New Roman"/>
          <w:color w:val="000000"/>
        </w:rPr>
        <w:t>Proceeding file must contain TITLE, AUTHORS, AFFILIATIONS, ABSTRACT, KEYWORDS (</w:t>
      </w:r>
      <w:sdt>
        <w:sdtPr>
          <w:rPr>
            <w:rFonts w:ascii="Times New Roman" w:hAnsi="Times New Roman" w:cs="Times New Roman"/>
          </w:rPr>
          <w:tag w:val="goog_rdk_2"/>
          <w:id w:val="-276798895"/>
        </w:sdtPr>
        <w:sdtEndPr>
          <w:rPr>
            <w:rFonts w:ascii="Times New Roman" w:hAnsi="Times New Roman" w:cs="Times New Roman"/>
          </w:rPr>
        </w:sdtEndPr>
        <w:sdtContent>
          <w:r>
            <w:rPr>
              <w:rFonts w:ascii="Times New Roman" w:hAnsi="Times New Roman" w:eastAsia="Arial" w:cs="Times New Roman"/>
              <w:color w:val="000000"/>
            </w:rPr>
            <w:t>3 - 6 keywords</w:t>
          </w:r>
        </w:sdtContent>
      </w:sdt>
      <w:r>
        <w:rPr>
          <w:rFonts w:ascii="Times New Roman" w:hAnsi="Times New Roman" w:eastAsia="Arial" w:cs="Times New Roman"/>
          <w:color w:val="000000"/>
        </w:rPr>
        <w:t>), INTRODUCTION, MATERIALS AND METHODS, RESULTS, DISCUSSION AND CONCLUSION, and REFERENCES.</w:t>
      </w:r>
    </w:p>
    <w:p w14:paraId="00000008">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p>
    <w:p w14:paraId="00000009">
      <w:pPr>
        <w:tabs>
          <w:tab w:val="left" w:pos="2520"/>
        </w:tabs>
        <w:jc w:val="both"/>
        <w:rPr>
          <w:rFonts w:ascii="Times New Roman" w:hAnsi="Times New Roman" w:eastAsia="Arial" w:cs="Times New Roman"/>
        </w:rPr>
      </w:pPr>
      <w:r>
        <w:rPr>
          <w:rFonts w:ascii="Times New Roman" w:hAnsi="Times New Roman" w:eastAsia="Arial" w:cs="Times New Roman"/>
        </w:rPr>
        <w:t xml:space="preserve">Indicate </w:t>
      </w:r>
      <w:r>
        <w:rPr>
          <w:rFonts w:ascii="Times New Roman" w:hAnsi="Times New Roman" w:eastAsia="Arial" w:cs="Times New Roman"/>
          <w:b/>
        </w:rPr>
        <w:t>Presenting Author</w:t>
      </w:r>
      <w:r>
        <w:rPr>
          <w:rFonts w:ascii="Times New Roman" w:hAnsi="Times New Roman" w:eastAsia="Arial" w:cs="Times New Roman"/>
        </w:rPr>
        <w:t xml:space="preserve"> with </w:t>
      </w:r>
      <w:r>
        <w:rPr>
          <w:rFonts w:ascii="Times New Roman" w:hAnsi="Times New Roman" w:eastAsia="Arial" w:cs="Times New Roman"/>
          <w:b/>
        </w:rPr>
        <w:t>Underline</w:t>
      </w:r>
    </w:p>
    <w:p w14:paraId="0000000A">
      <w:pPr>
        <w:tabs>
          <w:tab w:val="left" w:pos="2520"/>
        </w:tabs>
        <w:jc w:val="both"/>
        <w:rPr>
          <w:rFonts w:ascii="Times New Roman" w:hAnsi="Times New Roman" w:eastAsia="Arial" w:cs="Times New Roman"/>
        </w:rPr>
      </w:pPr>
    </w:p>
    <w:p w14:paraId="0000000B">
      <w:pPr>
        <w:tabs>
          <w:tab w:val="left" w:pos="2520"/>
        </w:tabs>
        <w:jc w:val="both"/>
        <w:rPr>
          <w:rFonts w:ascii="Times New Roman" w:hAnsi="Times New Roman" w:eastAsia="Arial" w:cs="Times New Roman"/>
        </w:rPr>
      </w:pPr>
      <w:r>
        <w:rPr>
          <w:rFonts w:ascii="Times New Roman" w:hAnsi="Times New Roman" w:eastAsia="Arial" w:cs="Times New Roman"/>
        </w:rPr>
        <w:t xml:space="preserve">Indicate </w:t>
      </w:r>
      <w:r>
        <w:rPr>
          <w:rFonts w:ascii="Times New Roman" w:hAnsi="Times New Roman" w:eastAsia="Arial" w:cs="Times New Roman"/>
          <w:b/>
        </w:rPr>
        <w:t>Corresponding Author</w:t>
      </w:r>
      <w:r>
        <w:rPr>
          <w:rFonts w:ascii="Times New Roman" w:hAnsi="Times New Roman" w:eastAsia="Arial" w:cs="Times New Roman"/>
        </w:rPr>
        <w:t xml:space="preserve"> with </w:t>
      </w:r>
      <w:r>
        <w:rPr>
          <w:rFonts w:ascii="Times New Roman" w:hAnsi="Times New Roman" w:eastAsia="Arial" w:cs="Times New Roman"/>
          <w:b/>
        </w:rPr>
        <w:t>Asterisk (*)</w:t>
      </w:r>
      <w:r>
        <w:rPr>
          <w:rFonts w:ascii="Times New Roman" w:hAnsi="Times New Roman" w:eastAsia="Arial" w:cs="Times New Roman"/>
        </w:rPr>
        <w:t xml:space="preserve"> after the name</w:t>
      </w:r>
    </w:p>
    <w:p w14:paraId="0000000C">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p>
    <w:p w14:paraId="0000000D">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r>
        <w:rPr>
          <w:rFonts w:ascii="Times New Roman" w:hAnsi="Times New Roman" w:eastAsia="Arial" w:cs="Times New Roman"/>
          <w:color w:val="000000"/>
        </w:rPr>
        <w:t>FIGURES and TABLES must be INCLUDED in the MANUSCRIPT.</w:t>
      </w:r>
    </w:p>
    <w:p w14:paraId="0000000E">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p>
    <w:p w14:paraId="0000000F">
      <w:pPr>
        <w:tabs>
          <w:tab w:val="left" w:pos="2520"/>
        </w:tabs>
        <w:jc w:val="both"/>
        <w:rPr>
          <w:rFonts w:ascii="Times New Roman" w:hAnsi="Times New Roman" w:eastAsia="Arial" w:cs="Times New Roman"/>
        </w:rPr>
      </w:pPr>
      <w:r>
        <w:rPr>
          <w:rFonts w:ascii="Times New Roman" w:hAnsi="Times New Roman" w:eastAsia="Arial" w:cs="Times New Roman"/>
        </w:rPr>
        <w:t>Standard abbreviations can be used throughout. Any special or unusual abbreviations should be spelled out in full at first mention, followed by the abbreviation in parentheses. It is recommended that you use abbreviations minimally in your abstract.</w:t>
      </w:r>
    </w:p>
    <w:p w14:paraId="00000010">
      <w:pPr>
        <w:tabs>
          <w:tab w:val="left" w:pos="2520"/>
        </w:tabs>
        <w:jc w:val="both"/>
        <w:rPr>
          <w:rFonts w:ascii="Times New Roman" w:hAnsi="Times New Roman" w:eastAsia="Arial" w:cs="Times New Roman"/>
        </w:rPr>
      </w:pPr>
    </w:p>
    <w:p w14:paraId="00000011">
      <w:pPr>
        <w:tabs>
          <w:tab w:val="left" w:pos="2520"/>
        </w:tabs>
        <w:jc w:val="both"/>
        <w:rPr>
          <w:rFonts w:ascii="Times New Roman" w:hAnsi="Times New Roman" w:eastAsia="Arial" w:cs="Times New Roman"/>
        </w:rPr>
      </w:pPr>
      <w:r>
        <w:rPr>
          <w:rFonts w:ascii="Times New Roman" w:hAnsi="Times New Roman" w:eastAsia="Arial" w:cs="Times New Roman"/>
          <w:b/>
        </w:rPr>
        <w:t>Greek characters</w:t>
      </w:r>
      <w:r>
        <w:rPr>
          <w:rFonts w:ascii="Times New Roman" w:hAnsi="Times New Roman" w:eastAsia="Arial" w:cs="Times New Roman"/>
        </w:rPr>
        <w:t xml:space="preserve"> (</w:t>
      </w:r>
      <w:r>
        <w:rPr>
          <w:rFonts w:ascii="Times New Roman" w:hAnsi="Times New Roman" w:eastAsia="Arial" w:cs="Times New Roman"/>
          <w:i/>
        </w:rPr>
        <w:t>e.g.,</w:t>
      </w:r>
      <w:r>
        <w:rPr>
          <w:rFonts w:ascii="Times New Roman" w:hAnsi="Times New Roman" w:eastAsia="Arial" w:cs="Times New Roman"/>
        </w:rPr>
        <w:t xml:space="preserve"> alpha, beta) in both the title and the text </w:t>
      </w:r>
      <w:r>
        <w:rPr>
          <w:rFonts w:ascii="Times New Roman" w:hAnsi="Times New Roman" w:eastAsia="Arial" w:cs="Times New Roman"/>
          <w:b/>
        </w:rPr>
        <w:t>should be spelled out</w:t>
      </w:r>
      <w:r>
        <w:rPr>
          <w:rFonts w:ascii="Times New Roman" w:hAnsi="Times New Roman" w:eastAsia="Arial" w:cs="Times New Roman"/>
        </w:rPr>
        <w:t>.</w:t>
      </w:r>
    </w:p>
    <w:p w14:paraId="00000012">
      <w:pPr>
        <w:tabs>
          <w:tab w:val="left" w:pos="2520"/>
        </w:tabs>
        <w:jc w:val="both"/>
        <w:rPr>
          <w:rFonts w:ascii="Times New Roman" w:hAnsi="Times New Roman" w:eastAsia="Arial" w:cs="Times New Roman"/>
        </w:rPr>
      </w:pPr>
    </w:p>
    <w:p w14:paraId="00000013">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r>
        <w:rPr>
          <w:rFonts w:ascii="Times New Roman" w:hAnsi="Times New Roman" w:eastAsia="Arial" w:cs="Times New Roman"/>
          <w:color w:val="000000"/>
        </w:rPr>
        <w:t>Total number of pages should be 4 - 8 pages.</w:t>
      </w:r>
    </w:p>
    <w:p w14:paraId="00000014">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p>
    <w:p w14:paraId="00000015">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r>
        <w:rPr>
          <w:rFonts w:ascii="Times New Roman" w:hAnsi="Times New Roman" w:eastAsia="Arial" w:cs="Times New Roman"/>
          <w:color w:val="000000"/>
        </w:rPr>
        <w:t>Please be reminded that the research work to be submitted for Proceeding Publication must contain PROTEIN RELATED experiments (e.g. work with only gene cloning may be rejected).</w:t>
      </w:r>
    </w:p>
    <w:p w14:paraId="00000016">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p>
    <w:p w14:paraId="00000017">
      <w:pPr>
        <w:tabs>
          <w:tab w:val="left" w:pos="2520"/>
        </w:tabs>
        <w:jc w:val="both"/>
        <w:rPr>
          <w:rFonts w:ascii="Times New Roman" w:hAnsi="Times New Roman" w:eastAsia="Arial" w:cs="Times New Roman"/>
        </w:rPr>
      </w:pPr>
      <w:r>
        <w:rPr>
          <w:rFonts w:ascii="Times New Roman" w:hAnsi="Times New Roman" w:eastAsia="Arial" w:cs="Times New Roman"/>
        </w:rPr>
        <w:t>Check carefully for any misspellings and/or typographical errors.</w:t>
      </w:r>
    </w:p>
    <w:p w14:paraId="00000018">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rPr>
      </w:pPr>
    </w:p>
    <w:sdt>
      <w:sdtPr>
        <w:rPr>
          <w:rFonts w:ascii="Times New Roman" w:hAnsi="Times New Roman" w:cs="Times New Roman"/>
        </w:rPr>
        <w:tag w:val="goog_rdk_6"/>
        <w:id w:val="304291858"/>
      </w:sdtPr>
      <w:sdtEndPr>
        <w:rPr>
          <w:rFonts w:ascii="Times New Roman" w:hAnsi="Times New Roman" w:cs="Times New Roman"/>
        </w:rPr>
      </w:sdtEndPr>
      <w:sdtContent>
        <w:p w14:paraId="00000019">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b/>
              <w:color w:val="000000"/>
              <w:u w:val="single"/>
            </w:rPr>
          </w:pPr>
          <w:r>
            <w:rPr>
              <w:rFonts w:ascii="Times New Roman" w:hAnsi="Times New Roman" w:eastAsia="Arial" w:cs="Times New Roman"/>
              <w:b/>
              <w:color w:val="000000"/>
              <w:u w:val="single"/>
            </w:rPr>
            <w:t xml:space="preserve">All abstract and proceeding will be peer-reviewed by invited reviewers, the ACCEPTED </w:t>
          </w:r>
          <w:r>
            <w:rPr>
              <w:rFonts w:ascii="Times New Roman" w:hAnsi="Times New Roman" w:eastAsia="Arial" w:cs="Times New Roman"/>
              <w:b/>
              <w:color w:val="000000" w:themeColor="text1"/>
              <w:u w:val="single"/>
              <w14:textFill>
                <w14:solidFill>
                  <w14:schemeClr w14:val="tx1"/>
                </w14:solidFill>
              </w14:textFill>
            </w:rPr>
            <w:t>ABSTRACT or PROCEEDING must also be presented as a POSTER</w:t>
          </w:r>
          <w:r>
            <w:rPr>
              <w:rFonts w:ascii="Times New Roman" w:hAnsi="Times New Roman" w:eastAsia="Arial" w:cs="Times New Roman"/>
              <w:color w:val="000000" w:themeColor="text1"/>
              <w:u w:val="single"/>
              <w14:textFill>
                <w14:solidFill>
                  <w14:schemeClr w14:val="tx1"/>
                </w14:solidFill>
              </w14:textFill>
            </w:rPr>
            <w:t xml:space="preserve"> unless it is selected as an oral </w:t>
          </w:r>
          <w:sdt>
            <w:sdtPr>
              <w:rPr>
                <w:rFonts w:ascii="Times New Roman" w:hAnsi="Times New Roman" w:cs="Times New Roman"/>
                <w:color w:val="000000" w:themeColor="text1"/>
                <w14:textFill>
                  <w14:solidFill>
                    <w14:schemeClr w14:val="tx1"/>
                  </w14:solidFill>
                </w14:textFill>
              </w:rPr>
              <w:tag w:val="goog_rdk_3"/>
              <w:id w:val="138232738"/>
            </w:sdtPr>
            <w:sdtEndPr>
              <w:rPr>
                <w:rFonts w:ascii="Times New Roman" w:hAnsi="Times New Roman" w:cs="Times New Roman"/>
                <w:color w:val="000000" w:themeColor="text1"/>
                <w14:textFill>
                  <w14:solidFill>
                    <w14:schemeClr w14:val="tx1"/>
                  </w14:solidFill>
                </w14:textFill>
              </w:rPr>
            </w:sdtEndPr>
            <w:sdtContent>
              <w:r>
                <w:rPr>
                  <w:rFonts w:ascii="Times New Roman" w:hAnsi="Times New Roman" w:eastAsia="Arial" w:cs="Times New Roman"/>
                  <w:color w:val="000000" w:themeColor="text1"/>
                  <w:u w:val="single"/>
                  <w14:textFill>
                    <w14:solidFill>
                      <w14:schemeClr w14:val="tx1"/>
                    </w14:solidFill>
                  </w14:textFill>
                </w:rPr>
                <w:t>presentation</w:t>
              </w:r>
            </w:sdtContent>
          </w:sdt>
          <w:sdt>
            <w:sdtPr>
              <w:rPr>
                <w:rFonts w:ascii="Times New Roman" w:hAnsi="Times New Roman" w:cs="Times New Roman"/>
                <w:color w:val="000000" w:themeColor="text1"/>
                <w14:textFill>
                  <w14:solidFill>
                    <w14:schemeClr w14:val="tx1"/>
                  </w14:solidFill>
                </w14:textFill>
              </w:rPr>
              <w:tag w:val="goog_rdk_4"/>
              <w:id w:val="-457875594"/>
            </w:sdtPr>
            <w:sdtEndPr>
              <w:rPr>
                <w:rFonts w:ascii="Times New Roman" w:hAnsi="Times New Roman" w:cs="Times New Roman"/>
                <w:color w:val="000000" w:themeColor="text1"/>
                <w14:textFill>
                  <w14:solidFill>
                    <w14:schemeClr w14:val="tx1"/>
                  </w14:solidFill>
                </w14:textFill>
              </w:rPr>
            </w:sdtEndPr>
            <w:sdtContent>
              <w:r>
                <w:rPr>
                  <w:rFonts w:ascii="Times New Roman" w:hAnsi="Times New Roman" w:eastAsia="Arial" w:cs="Times New Roman"/>
                  <w:color w:val="000000" w:themeColor="text1"/>
                  <w:u w:val="single"/>
                  <w14:textFill>
                    <w14:solidFill>
                      <w14:schemeClr w14:val="tx1"/>
                    </w14:solidFill>
                  </w14:textFill>
                </w:rPr>
                <w:t>.</w:t>
              </w:r>
            </w:sdtContent>
          </w:sdt>
          <w:sdt>
            <w:sdtPr>
              <w:rPr>
                <w:rFonts w:ascii="Times New Roman" w:hAnsi="Times New Roman" w:cs="Times New Roman"/>
                <w:color w:val="000000" w:themeColor="text1"/>
                <w14:textFill>
                  <w14:solidFill>
                    <w14:schemeClr w14:val="tx1"/>
                  </w14:solidFill>
                </w14:textFill>
              </w:rPr>
              <w:tag w:val="goog_rdk_5"/>
              <w:id w:val="-1894194257"/>
              <w:showingPlcHdr/>
            </w:sdtPr>
            <w:sdtEndPr>
              <w:rPr>
                <w:rFonts w:ascii="Times New Roman" w:hAnsi="Times New Roman" w:cs="Times New Roman"/>
                <w:color w:val="000000" w:themeColor="text1"/>
                <w14:textFill>
                  <w14:solidFill>
                    <w14:schemeClr w14:val="tx1"/>
                  </w14:solidFill>
                </w14:textFill>
              </w:rPr>
            </w:sdtEndPr>
            <w:sdtContent>
              <w:r>
                <w:rPr>
                  <w:rFonts w:ascii="Times New Roman" w:hAnsi="Times New Roman" w:cs="Times New Roman"/>
                  <w:color w:val="000000" w:themeColor="text1"/>
                  <w14:textFill>
                    <w14:solidFill>
                      <w14:schemeClr w14:val="tx1"/>
                    </w14:solidFill>
                  </w14:textFill>
                </w:rPr>
                <w:t xml:space="preserve">     </w:t>
              </w:r>
            </w:sdtContent>
          </w:sdt>
        </w:p>
      </w:sdtContent>
    </w:sdt>
    <w:p w14:paraId="0000001A">
      <w:pPr>
        <w:pBdr>
          <w:top w:val="none" w:color="auto" w:sz="0" w:space="0"/>
          <w:left w:val="none" w:color="auto" w:sz="0" w:space="0"/>
          <w:bottom w:val="none" w:color="auto" w:sz="0" w:space="0"/>
          <w:right w:val="none" w:color="auto" w:sz="0" w:space="0"/>
          <w:between w:val="none" w:color="auto" w:sz="0" w:space="0"/>
        </w:pBdr>
        <w:jc w:val="both"/>
        <w:rPr>
          <w:rFonts w:ascii="Times New Roman" w:hAnsi="Times New Roman" w:eastAsia="Arial" w:cs="Times New Roman"/>
          <w:color w:val="000000"/>
          <w:u w:val="single"/>
        </w:rPr>
      </w:pPr>
    </w:p>
    <w:p w14:paraId="0000001B">
      <w:pPr>
        <w:ind w:firstLine="720"/>
        <w:jc w:val="both"/>
        <w:rPr>
          <w:rFonts w:ascii="Times New Roman" w:hAnsi="Times New Roman" w:eastAsia="Arial" w:cs="Times New Roman"/>
          <w:sz w:val="22"/>
          <w:szCs w:val="22"/>
        </w:rPr>
      </w:pPr>
    </w:p>
    <w:p w14:paraId="0000001C">
      <w:pPr>
        <w:ind w:firstLine="720"/>
        <w:jc w:val="both"/>
        <w:rPr>
          <w:rFonts w:ascii="Times New Roman" w:hAnsi="Times New Roman" w:eastAsia="Arial" w:cs="Times New Roman"/>
          <w:sz w:val="22"/>
          <w:szCs w:val="22"/>
        </w:rPr>
      </w:pPr>
      <w:r>
        <w:rPr>
          <w:rFonts w:ascii="Times New Roman" w:hAnsi="Times New Roman" w:cs="Times New Roman"/>
        </w:rPr>
        <w:br w:type="page"/>
      </w:r>
    </w:p>
    <w:p w14:paraId="0000001D">
      <w:pPr>
        <w:jc w:val="both"/>
        <w:rPr>
          <w:rFonts w:ascii="Times New Roman" w:hAnsi="Times New Roman" w:eastAsia="Arial" w:cs="Times New Roman"/>
          <w:b/>
        </w:rPr>
      </w:pPr>
      <w:r>
        <w:rPr>
          <w:rFonts w:ascii="Times New Roman" w:hAnsi="Times New Roman" w:eastAsia="Arial" w:cs="Times New Roman"/>
          <w:b/>
        </w:rPr>
        <w:t>GENERAL FORMATTING:</w:t>
      </w:r>
    </w:p>
    <w:p w14:paraId="0000001E">
      <w:pPr>
        <w:ind w:left="2268" w:hanging="1728"/>
        <w:jc w:val="both"/>
        <w:rPr>
          <w:rFonts w:ascii="Times New Roman" w:hAnsi="Times New Roman" w:eastAsia="Arial" w:cs="Times New Roman"/>
        </w:rPr>
      </w:pPr>
      <w:r>
        <w:rPr>
          <w:rFonts w:ascii="Times New Roman" w:hAnsi="Times New Roman" w:eastAsia="Arial" w:cs="Times New Roman"/>
          <w:b/>
        </w:rPr>
        <w:t>File format:</w:t>
      </w:r>
      <w:r>
        <w:rPr>
          <w:rFonts w:ascii="Times New Roman" w:hAnsi="Times New Roman" w:eastAsia="Arial" w:cs="Times New Roman"/>
        </w:rPr>
        <w:tab/>
      </w:r>
      <w:r>
        <w:rPr>
          <w:rFonts w:ascii="Times New Roman" w:hAnsi="Times New Roman" w:eastAsia="Arial" w:cs="Times New Roman"/>
        </w:rPr>
        <w:t>Microsoft Word (.docx) only</w:t>
      </w:r>
    </w:p>
    <w:p w14:paraId="0000001F">
      <w:pPr>
        <w:ind w:left="2268" w:hanging="1728"/>
        <w:jc w:val="both"/>
        <w:rPr>
          <w:rFonts w:ascii="Times New Roman" w:hAnsi="Times New Roman" w:eastAsia="Arial" w:cs="Times New Roman"/>
        </w:rPr>
      </w:pPr>
      <w:r>
        <w:rPr>
          <w:rFonts w:ascii="Times New Roman" w:hAnsi="Times New Roman" w:eastAsia="Arial" w:cs="Times New Roman"/>
          <w:b/>
        </w:rPr>
        <w:t>Paper size:</w:t>
      </w:r>
      <w:r>
        <w:rPr>
          <w:rFonts w:ascii="Times New Roman" w:hAnsi="Times New Roman" w:eastAsia="Arial" w:cs="Times New Roman"/>
        </w:rPr>
        <w:tab/>
      </w:r>
      <w:r>
        <w:rPr>
          <w:rFonts w:ascii="Times New Roman" w:hAnsi="Times New Roman" w:eastAsia="Arial" w:cs="Times New Roman"/>
        </w:rPr>
        <w:t>A4 ("8.27 x 11.69 in" or "210 x 297 mm")</w:t>
      </w:r>
    </w:p>
    <w:p w14:paraId="00000020">
      <w:pPr>
        <w:ind w:left="2268" w:hanging="1728"/>
        <w:jc w:val="both"/>
        <w:rPr>
          <w:rFonts w:ascii="Times New Roman" w:hAnsi="Times New Roman" w:eastAsia="Arial" w:cs="Times New Roman"/>
        </w:rPr>
      </w:pPr>
      <w:r>
        <w:rPr>
          <w:rFonts w:ascii="Times New Roman" w:hAnsi="Times New Roman" w:eastAsia="Arial" w:cs="Times New Roman"/>
          <w:b/>
        </w:rPr>
        <w:t>Page layout:</w:t>
      </w:r>
      <w:r>
        <w:rPr>
          <w:rFonts w:ascii="Times New Roman" w:hAnsi="Times New Roman" w:eastAsia="Arial" w:cs="Times New Roman"/>
        </w:rPr>
        <w:tab/>
      </w:r>
      <w:r>
        <w:rPr>
          <w:rFonts w:ascii="Times New Roman" w:hAnsi="Times New Roman" w:eastAsia="Arial" w:cs="Times New Roman"/>
        </w:rPr>
        <w:t>Portrait, single column.</w:t>
      </w:r>
    </w:p>
    <w:p w14:paraId="00000021">
      <w:pPr>
        <w:ind w:left="2268" w:hanging="1728"/>
        <w:jc w:val="both"/>
        <w:rPr>
          <w:rFonts w:ascii="Times New Roman" w:hAnsi="Times New Roman" w:eastAsia="Arial" w:cs="Times New Roman"/>
        </w:rPr>
      </w:pPr>
      <w:r>
        <w:rPr>
          <w:rFonts w:ascii="Times New Roman" w:hAnsi="Times New Roman" w:eastAsia="Arial" w:cs="Times New Roman"/>
          <w:b/>
        </w:rPr>
        <w:t>Margins:</w:t>
      </w:r>
      <w:r>
        <w:rPr>
          <w:rFonts w:ascii="Times New Roman" w:hAnsi="Times New Roman" w:eastAsia="Arial" w:cs="Times New Roman"/>
        </w:rPr>
        <w:tab/>
      </w:r>
      <w:r>
        <w:rPr>
          <w:rFonts w:ascii="Times New Roman" w:hAnsi="Times New Roman" w:eastAsia="Arial" w:cs="Times New Roman"/>
        </w:rPr>
        <w:t>1 inch (2.54 cm) at all sides.</w:t>
      </w:r>
    </w:p>
    <w:p w14:paraId="00000022">
      <w:pPr>
        <w:ind w:left="2268" w:hanging="1728"/>
        <w:jc w:val="both"/>
        <w:rPr>
          <w:rFonts w:ascii="Times New Roman" w:hAnsi="Times New Roman" w:eastAsia="Arial" w:cs="Times New Roman"/>
        </w:rPr>
      </w:pPr>
      <w:r>
        <w:rPr>
          <w:rFonts w:ascii="Times New Roman" w:hAnsi="Times New Roman" w:eastAsia="Arial" w:cs="Times New Roman"/>
          <w:b/>
        </w:rPr>
        <w:t>Font:</w:t>
      </w:r>
      <w:r>
        <w:rPr>
          <w:rFonts w:ascii="Times New Roman" w:hAnsi="Times New Roman" w:eastAsia="Arial" w:cs="Times New Roman"/>
        </w:rPr>
        <w:tab/>
      </w:r>
      <w:r>
        <w:rPr>
          <w:rFonts w:ascii="Times New Roman" w:hAnsi="Times New Roman" w:eastAsia="Arial" w:cs="Times New Roman"/>
          <w:b/>
        </w:rPr>
        <w:t>Times New Roman</w:t>
      </w:r>
    </w:p>
    <w:p w14:paraId="00000023">
      <w:pPr>
        <w:ind w:left="2268" w:hanging="1728"/>
        <w:jc w:val="both"/>
        <w:rPr>
          <w:rFonts w:ascii="Times New Roman" w:hAnsi="Times New Roman" w:eastAsia="Arial" w:cs="Times New Roman"/>
        </w:rPr>
      </w:pPr>
      <w:r>
        <w:rPr>
          <w:rFonts w:ascii="Times New Roman" w:hAnsi="Times New Roman" w:eastAsia="Arial" w:cs="Times New Roman"/>
          <w:b/>
        </w:rPr>
        <w:t>Line spacing:</w:t>
      </w:r>
      <w:r>
        <w:rPr>
          <w:rFonts w:ascii="Times New Roman" w:hAnsi="Times New Roman" w:eastAsia="Arial" w:cs="Times New Roman"/>
        </w:rPr>
        <w:tab/>
      </w:r>
      <w:r>
        <w:rPr>
          <w:rFonts w:ascii="Times New Roman" w:hAnsi="Times New Roman" w:eastAsia="Arial" w:cs="Times New Roman"/>
          <w:b/>
        </w:rPr>
        <w:t>1.0 (single-spaced; spacing before = 0 pt, after = 0 pt) throughout the text</w:t>
      </w:r>
      <w:r>
        <w:rPr>
          <w:rFonts w:ascii="Times New Roman" w:hAnsi="Times New Roman" w:eastAsia="Arial" w:cs="Times New Roman"/>
        </w:rPr>
        <w:t>.</w:t>
      </w:r>
    </w:p>
    <w:p w14:paraId="00000024">
      <w:pPr>
        <w:ind w:left="2268" w:hanging="1728"/>
        <w:jc w:val="both"/>
        <w:rPr>
          <w:rFonts w:ascii="Times New Roman" w:hAnsi="Times New Roman" w:eastAsia="Arial" w:cs="Times New Roman"/>
        </w:rPr>
      </w:pPr>
      <w:bookmarkStart w:id="0" w:name="_heading=h.gjdgxs" w:colFirst="0" w:colLast="0"/>
      <w:bookmarkEnd w:id="0"/>
      <w:r>
        <w:rPr>
          <w:rFonts w:ascii="Times New Roman" w:hAnsi="Times New Roman" w:eastAsia="Arial" w:cs="Times New Roman"/>
          <w:b/>
        </w:rPr>
        <w:t>Title:</w:t>
      </w:r>
      <w:r>
        <w:rPr>
          <w:rFonts w:ascii="Times New Roman" w:hAnsi="Times New Roman" w:eastAsia="Arial" w:cs="Times New Roman"/>
          <w:b/>
        </w:rPr>
        <w:tab/>
      </w:r>
      <w:r>
        <w:rPr>
          <w:rFonts w:ascii="Times New Roman" w:hAnsi="Times New Roman" w:eastAsia="Arial" w:cs="Times New Roman"/>
          <w:b/>
        </w:rPr>
        <w:t>Sentence case, 14-point (bold text)</w:t>
      </w:r>
      <w:r>
        <w:rPr>
          <w:rFonts w:ascii="Times New Roman" w:hAnsi="Times New Roman" w:eastAsia="Arial" w:cs="Times New Roman"/>
        </w:rPr>
        <w:t>.</w:t>
      </w:r>
    </w:p>
    <w:p w14:paraId="00000025">
      <w:pPr>
        <w:ind w:left="2268" w:hanging="1728"/>
        <w:jc w:val="both"/>
        <w:rPr>
          <w:rFonts w:ascii="Times New Roman" w:hAnsi="Times New Roman" w:eastAsia="Arial" w:cs="Times New Roman"/>
        </w:rPr>
      </w:pPr>
      <w:bookmarkStart w:id="1" w:name="_heading=h.30j0zll" w:colFirst="0" w:colLast="0"/>
      <w:bookmarkEnd w:id="1"/>
      <w:r>
        <w:rPr>
          <w:rFonts w:ascii="Times New Roman" w:hAnsi="Times New Roman" w:eastAsia="Arial" w:cs="Times New Roman"/>
          <w:b/>
        </w:rPr>
        <w:t>Authors:</w:t>
      </w:r>
      <w:r>
        <w:rPr>
          <w:rFonts w:ascii="Times New Roman" w:hAnsi="Times New Roman" w:eastAsia="Arial" w:cs="Times New Roman"/>
          <w:b/>
        </w:rPr>
        <w:tab/>
      </w:r>
      <w:r>
        <w:rPr>
          <w:rFonts w:ascii="Times New Roman" w:hAnsi="Times New Roman" w:eastAsia="Arial" w:cs="Times New Roman"/>
          <w:b/>
        </w:rPr>
        <w:t>12-point (bold text).</w:t>
      </w:r>
    </w:p>
    <w:p w14:paraId="00000026">
      <w:pPr>
        <w:ind w:left="2268"/>
        <w:jc w:val="both"/>
        <w:rPr>
          <w:rFonts w:ascii="Times New Roman" w:hAnsi="Times New Roman" w:eastAsia="Arial" w:cs="Times New Roman"/>
        </w:rPr>
      </w:pPr>
      <w:r>
        <w:rPr>
          <w:rFonts w:ascii="Times New Roman" w:hAnsi="Times New Roman" w:eastAsia="Arial" w:cs="Times New Roman"/>
        </w:rPr>
        <w:t>Presenting author should be underlined.</w:t>
      </w:r>
    </w:p>
    <w:p w14:paraId="00000027">
      <w:pPr>
        <w:ind w:left="2268"/>
        <w:jc w:val="both"/>
        <w:rPr>
          <w:rFonts w:ascii="Times New Roman" w:hAnsi="Times New Roman" w:eastAsia="Arial" w:cs="Times New Roman"/>
          <w:b/>
        </w:rPr>
      </w:pPr>
      <w:r>
        <w:rPr>
          <w:rFonts w:ascii="Times New Roman" w:hAnsi="Times New Roman" w:eastAsia="Arial" w:cs="Times New Roman"/>
        </w:rPr>
        <w:t>Give an asterisk (*) at the corresponding author.</w:t>
      </w:r>
    </w:p>
    <w:p w14:paraId="00000028">
      <w:pPr>
        <w:ind w:left="2268" w:hanging="1728"/>
        <w:jc w:val="both"/>
        <w:rPr>
          <w:rFonts w:ascii="Times New Roman" w:hAnsi="Times New Roman" w:eastAsia="Arial" w:cs="Times New Roman"/>
        </w:rPr>
      </w:pPr>
      <w:r>
        <w:rPr>
          <w:rFonts w:ascii="Times New Roman" w:hAnsi="Times New Roman" w:eastAsia="Arial" w:cs="Times New Roman"/>
          <w:b/>
        </w:rPr>
        <w:t>Affiliations:</w:t>
      </w:r>
      <w:r>
        <w:rPr>
          <w:rFonts w:ascii="Times New Roman" w:hAnsi="Times New Roman" w:eastAsia="Arial" w:cs="Times New Roman"/>
          <w:b/>
        </w:rPr>
        <w:tab/>
      </w:r>
      <w:r>
        <w:rPr>
          <w:rFonts w:ascii="Times New Roman" w:hAnsi="Times New Roman" w:eastAsia="Arial" w:cs="Times New Roman"/>
        </w:rPr>
        <w:t>12-point (regular text).</w:t>
      </w:r>
    </w:p>
    <w:p w14:paraId="00000029">
      <w:pPr>
        <w:ind w:left="2268" w:hanging="1728"/>
        <w:jc w:val="both"/>
        <w:rPr>
          <w:rFonts w:ascii="Times New Roman" w:hAnsi="Times New Roman" w:eastAsia="Arial" w:cs="Times New Roman"/>
        </w:rPr>
      </w:pPr>
      <w:r>
        <w:rPr>
          <w:rFonts w:ascii="Times New Roman" w:hAnsi="Times New Roman" w:eastAsia="Arial" w:cs="Times New Roman"/>
          <w:b/>
        </w:rPr>
        <w:t>Headings:</w:t>
      </w:r>
      <w:r>
        <w:rPr>
          <w:rFonts w:ascii="Times New Roman" w:hAnsi="Times New Roman" w:eastAsia="Arial" w:cs="Times New Roman"/>
        </w:rPr>
        <w:tab/>
      </w:r>
      <w:r>
        <w:rPr>
          <w:rFonts w:ascii="Times New Roman" w:hAnsi="Times New Roman" w:eastAsia="Arial" w:cs="Times New Roman"/>
          <w:i/>
        </w:rPr>
        <w:t>e.g.,</w:t>
      </w:r>
      <w:r>
        <w:rPr>
          <w:rFonts w:ascii="Times New Roman" w:hAnsi="Times New Roman" w:eastAsia="Arial" w:cs="Times New Roman"/>
        </w:rPr>
        <w:t xml:space="preserve"> ABSTRACT, INTRODUCTION, RESULTS, </w:t>
      </w:r>
      <w:r>
        <w:rPr>
          <w:rFonts w:ascii="Times New Roman" w:hAnsi="Times New Roman" w:eastAsia="Arial" w:cs="Times New Roman"/>
          <w:i/>
        </w:rPr>
        <w:t>etc.</w:t>
      </w:r>
    </w:p>
    <w:p w14:paraId="0000002A">
      <w:pPr>
        <w:ind w:left="2160" w:firstLine="108"/>
        <w:jc w:val="both"/>
        <w:rPr>
          <w:rFonts w:ascii="Times New Roman" w:hAnsi="Times New Roman" w:eastAsia="Arial" w:cs="Times New Roman"/>
        </w:rPr>
      </w:pPr>
      <w:r>
        <w:rPr>
          <w:rFonts w:ascii="Times New Roman" w:hAnsi="Times New Roman" w:eastAsia="Arial" w:cs="Times New Roman"/>
          <w:b/>
        </w:rPr>
        <w:t>CAPITAL LETTER, 12-point (bold text).</w:t>
      </w:r>
    </w:p>
    <w:p w14:paraId="0000002B">
      <w:pPr>
        <w:ind w:left="2160" w:firstLine="108"/>
        <w:jc w:val="both"/>
        <w:rPr>
          <w:rFonts w:ascii="Times New Roman" w:hAnsi="Times New Roman" w:eastAsia="Arial" w:cs="Times New Roman"/>
        </w:rPr>
      </w:pPr>
      <w:r>
        <w:rPr>
          <w:rFonts w:ascii="Times New Roman" w:hAnsi="Times New Roman" w:eastAsia="Arial" w:cs="Times New Roman"/>
          <w:i/>
          <w:u w:val="single"/>
        </w:rPr>
        <w:t>Do not leave a line between the headings and the following text.</w:t>
      </w:r>
    </w:p>
    <w:p w14:paraId="0000002C">
      <w:pPr>
        <w:ind w:left="2268" w:hanging="1728"/>
        <w:jc w:val="both"/>
        <w:rPr>
          <w:rFonts w:ascii="Times New Roman" w:hAnsi="Times New Roman" w:eastAsia="Arial" w:cs="Times New Roman"/>
        </w:rPr>
      </w:pPr>
      <w:r>
        <w:rPr>
          <w:rFonts w:ascii="Times New Roman" w:hAnsi="Times New Roman" w:eastAsia="Arial" w:cs="Times New Roman"/>
          <w:b/>
        </w:rPr>
        <w:t>Abstract body:</w:t>
      </w:r>
      <w:r>
        <w:rPr>
          <w:rFonts w:ascii="Times New Roman" w:hAnsi="Times New Roman" w:eastAsia="Arial" w:cs="Times New Roman"/>
          <w:b/>
        </w:rPr>
        <w:tab/>
      </w:r>
      <w:r>
        <w:rPr>
          <w:rFonts w:ascii="Times New Roman" w:hAnsi="Times New Roman" w:eastAsia="Arial" w:cs="Times New Roman"/>
        </w:rPr>
        <w:t xml:space="preserve">12-point (regular text). Do not exceed </w:t>
      </w:r>
      <w:r>
        <w:rPr>
          <w:rFonts w:ascii="Times New Roman" w:hAnsi="Times New Roman" w:eastAsia="Arial" w:cs="Times New Roman"/>
          <w:b/>
        </w:rPr>
        <w:t>250 words</w:t>
      </w:r>
      <w:r>
        <w:rPr>
          <w:rFonts w:ascii="Times New Roman" w:hAnsi="Times New Roman" w:eastAsia="Arial" w:cs="Times New Roman"/>
        </w:rPr>
        <w:t>.</w:t>
      </w:r>
    </w:p>
    <w:p w14:paraId="0000002D">
      <w:pPr>
        <w:ind w:left="2268" w:hanging="1728"/>
        <w:jc w:val="both"/>
        <w:rPr>
          <w:rFonts w:ascii="Times New Roman" w:hAnsi="Times New Roman" w:eastAsia="Arial" w:cs="Times New Roman"/>
        </w:rPr>
      </w:pPr>
      <w:r>
        <w:rPr>
          <w:rFonts w:ascii="Times New Roman" w:hAnsi="Times New Roman" w:eastAsia="Arial" w:cs="Times New Roman"/>
          <w:b/>
        </w:rPr>
        <w:t>Text body:</w:t>
      </w:r>
      <w:r>
        <w:rPr>
          <w:rFonts w:ascii="Times New Roman" w:hAnsi="Times New Roman" w:eastAsia="Arial" w:cs="Times New Roman"/>
          <w:b/>
        </w:rPr>
        <w:tab/>
      </w:r>
      <w:r>
        <w:rPr>
          <w:rFonts w:ascii="Times New Roman" w:hAnsi="Times New Roman" w:eastAsia="Arial" w:cs="Times New Roman"/>
        </w:rPr>
        <w:t>12-point (regular text).</w:t>
      </w:r>
    </w:p>
    <w:p w14:paraId="0000002E">
      <w:pPr>
        <w:ind w:left="2268" w:hanging="1728"/>
        <w:jc w:val="both"/>
        <w:rPr>
          <w:rFonts w:ascii="Times New Roman" w:hAnsi="Times New Roman" w:eastAsia="Arial" w:cs="Times New Roman"/>
        </w:rPr>
      </w:pPr>
      <w:r>
        <w:rPr>
          <w:rFonts w:ascii="Times New Roman" w:hAnsi="Times New Roman" w:eastAsia="Arial" w:cs="Times New Roman"/>
          <w:b/>
        </w:rPr>
        <w:t>Paragraph:</w:t>
      </w:r>
      <w:r>
        <w:rPr>
          <w:rFonts w:ascii="Times New Roman" w:hAnsi="Times New Roman" w:eastAsia="Arial" w:cs="Times New Roman"/>
        </w:rPr>
        <w:tab/>
      </w:r>
      <w:r>
        <w:rPr>
          <w:rFonts w:ascii="Times New Roman" w:hAnsi="Times New Roman" w:eastAsia="Arial" w:cs="Times New Roman"/>
        </w:rPr>
        <w:t xml:space="preserve">Start with indentation and </w:t>
      </w:r>
      <w:r>
        <w:rPr>
          <w:rFonts w:ascii="Times New Roman" w:hAnsi="Times New Roman" w:eastAsia="Arial" w:cs="Times New Roman"/>
          <w:i/>
          <w:u w:val="single"/>
        </w:rPr>
        <w:t>Justified to both sides.</w:t>
      </w:r>
    </w:p>
    <w:p w14:paraId="0000002F">
      <w:pPr>
        <w:ind w:left="2268" w:hanging="1728"/>
        <w:jc w:val="both"/>
        <w:rPr>
          <w:rFonts w:ascii="Times New Roman" w:hAnsi="Times New Roman" w:eastAsia="Arial" w:cs="Times New Roman"/>
        </w:rPr>
      </w:pPr>
      <w:r>
        <w:rPr>
          <w:rFonts w:ascii="Times New Roman" w:hAnsi="Times New Roman" w:eastAsia="Arial" w:cs="Times New Roman"/>
          <w:b/>
        </w:rPr>
        <w:t>Abbreviations:</w:t>
      </w:r>
      <w:r>
        <w:rPr>
          <w:rFonts w:ascii="Times New Roman" w:hAnsi="Times New Roman" w:eastAsia="Arial" w:cs="Times New Roman"/>
        </w:rPr>
        <w:tab/>
      </w:r>
      <w:r>
        <w:rPr>
          <w:rFonts w:ascii="Times New Roman" w:hAnsi="Times New Roman" w:eastAsia="Arial" w:cs="Times New Roman"/>
        </w:rPr>
        <w:t>Spelled out, in parenthesis, in the first use in the text.</w:t>
      </w:r>
    </w:p>
    <w:p w14:paraId="00000030">
      <w:pPr>
        <w:ind w:left="2268" w:hanging="1728"/>
        <w:jc w:val="both"/>
        <w:rPr>
          <w:rFonts w:ascii="Times New Roman" w:hAnsi="Times New Roman" w:eastAsia="Arial" w:cs="Times New Roman"/>
        </w:rPr>
      </w:pPr>
      <w:r>
        <w:rPr>
          <w:rFonts w:ascii="Times New Roman" w:hAnsi="Times New Roman" w:eastAsia="Arial" w:cs="Times New Roman"/>
          <w:b/>
        </w:rPr>
        <w:t>Unit:</w:t>
      </w:r>
      <w:r>
        <w:rPr>
          <w:rFonts w:ascii="Times New Roman" w:hAnsi="Times New Roman" w:eastAsia="Arial" w:cs="Times New Roman"/>
        </w:rPr>
        <w:tab/>
      </w:r>
      <w:r>
        <w:rPr>
          <w:rFonts w:ascii="Times New Roman" w:hAnsi="Times New Roman" w:eastAsia="Arial" w:cs="Times New Roman"/>
        </w:rPr>
        <w:t>SI system.</w:t>
      </w:r>
    </w:p>
    <w:p w14:paraId="00000031">
      <w:pPr>
        <w:ind w:left="2268" w:hanging="1728"/>
        <w:jc w:val="both"/>
        <w:rPr>
          <w:rFonts w:ascii="Times New Roman" w:hAnsi="Times New Roman" w:eastAsia="Arial" w:cs="Times New Roman"/>
        </w:rPr>
      </w:pPr>
      <w:r>
        <w:rPr>
          <w:rFonts w:ascii="Times New Roman" w:hAnsi="Times New Roman" w:eastAsia="Arial" w:cs="Times New Roman"/>
          <w:b/>
        </w:rPr>
        <w:t>References:</w:t>
      </w:r>
      <w:r>
        <w:rPr>
          <w:rFonts w:ascii="Times New Roman" w:hAnsi="Times New Roman" w:eastAsia="Arial" w:cs="Times New Roman"/>
        </w:rPr>
        <w:tab/>
      </w:r>
      <w:r>
        <w:rPr>
          <w:rFonts w:ascii="Times New Roman" w:hAnsi="Times New Roman" w:eastAsia="Arial" w:cs="Times New Roman"/>
          <w:b/>
        </w:rPr>
        <w:t>Vancouver style</w:t>
      </w:r>
      <w:r>
        <w:rPr>
          <w:rFonts w:ascii="Times New Roman" w:hAnsi="Times New Roman" w:eastAsia="Arial" w:cs="Times New Roman"/>
        </w:rPr>
        <w:t xml:space="preserve">. In addition, </w:t>
      </w:r>
      <w:r>
        <w:rPr>
          <w:rFonts w:ascii="Times New Roman" w:hAnsi="Times New Roman" w:eastAsia="Arial" w:cs="Times New Roman"/>
          <w:b/>
        </w:rPr>
        <w:t>please be sure to check the format of in-line reference as follow</w:t>
      </w:r>
      <w:r>
        <w:rPr>
          <w:rFonts w:ascii="Times New Roman" w:hAnsi="Times New Roman" w:eastAsia="Arial" w:cs="Times New Roman"/>
        </w:rPr>
        <w:t>: indicate references by number</w:t>
      </w:r>
      <w:sdt>
        <w:sdtPr>
          <w:rPr>
            <w:rFonts w:ascii="Times New Roman" w:hAnsi="Times New Roman" w:cs="Times New Roman"/>
          </w:rPr>
          <w:tag w:val="goog_rdk_7"/>
          <w:id w:val="-1483620433"/>
        </w:sdtPr>
        <w:sdtEndPr>
          <w:rPr>
            <w:rFonts w:ascii="Times New Roman" w:hAnsi="Times New Roman" w:cs="Times New Roman"/>
          </w:rPr>
        </w:sdtEndPr>
        <w:sdtContent>
          <w:r>
            <w:rPr>
              <w:rFonts w:ascii="Times New Roman" w:hAnsi="Times New Roman" w:eastAsia="Arial" w:cs="Times New Roman"/>
            </w:rPr>
            <w:t xml:space="preserve"> </w:t>
          </w:r>
        </w:sdtContent>
      </w:sdt>
      <w:r>
        <w:rPr>
          <w:rFonts w:ascii="Times New Roman" w:hAnsi="Times New Roman" w:eastAsia="Arial" w:cs="Times New Roman"/>
        </w:rPr>
        <w:t xml:space="preserve">(s) in square brackets in the order of their appearance in the text and in line with text </w:t>
      </w:r>
      <w:r>
        <w:rPr>
          <w:rFonts w:ascii="Times New Roman" w:hAnsi="Times New Roman" w:eastAsia="Arial" w:cs="Times New Roman"/>
          <w:b/>
        </w:rPr>
        <w:t>(e.g.</w:t>
      </w:r>
      <w:r>
        <w:rPr>
          <w:rFonts w:ascii="Times New Roman" w:hAnsi="Times New Roman" w:eastAsia="Arial" w:cs="Times New Roman"/>
        </w:rPr>
        <w:t xml:space="preserve"> some text … </w:t>
      </w:r>
      <w:r>
        <w:rPr>
          <w:rFonts w:ascii="Times New Roman" w:hAnsi="Times New Roman" w:eastAsia="Arial" w:cs="Times New Roman"/>
          <w:b/>
        </w:rPr>
        <w:t>[1]</w:t>
      </w:r>
      <w:r>
        <w:rPr>
          <w:rFonts w:ascii="Times New Roman" w:hAnsi="Times New Roman" w:eastAsia="Arial" w:cs="Times New Roman"/>
        </w:rPr>
        <w:t xml:space="preserve">, some text … </w:t>
      </w:r>
      <w:r>
        <w:rPr>
          <w:rFonts w:ascii="Times New Roman" w:hAnsi="Times New Roman" w:eastAsia="Arial" w:cs="Times New Roman"/>
          <w:b/>
        </w:rPr>
        <w:t>[2,4]</w:t>
      </w:r>
      <w:r>
        <w:rPr>
          <w:rFonts w:ascii="Times New Roman" w:hAnsi="Times New Roman" w:eastAsia="Arial" w:cs="Times New Roman"/>
        </w:rPr>
        <w:t>, etc.</w:t>
      </w:r>
      <w:r>
        <w:rPr>
          <w:rFonts w:ascii="Times New Roman" w:hAnsi="Times New Roman" w:eastAsia="Arial" w:cs="Times New Roman"/>
          <w:b/>
        </w:rPr>
        <w:t>)</w:t>
      </w:r>
      <w:r>
        <w:rPr>
          <w:rFonts w:ascii="Times New Roman" w:hAnsi="Times New Roman" w:eastAsia="Arial" w:cs="Times New Roman"/>
        </w:rPr>
        <w:t>.</w:t>
      </w:r>
    </w:p>
    <w:p w14:paraId="00000032">
      <w:pPr>
        <w:tabs>
          <w:tab w:val="left" w:pos="2520"/>
        </w:tabs>
        <w:jc w:val="both"/>
        <w:rPr>
          <w:rFonts w:ascii="Times New Roman" w:hAnsi="Times New Roman" w:eastAsia="Times New Roman" w:cs="Times New Roman"/>
          <w:b/>
        </w:rPr>
      </w:pPr>
    </w:p>
    <w:p w14:paraId="00000033">
      <w:pPr>
        <w:tabs>
          <w:tab w:val="left" w:pos="2520"/>
        </w:tabs>
        <w:jc w:val="both"/>
        <w:rPr>
          <w:rFonts w:ascii="Times New Roman" w:hAnsi="Times New Roman" w:eastAsia="Times New Roman" w:cs="Times New Roman"/>
          <w:b/>
        </w:rPr>
      </w:pPr>
    </w:p>
    <w:p w14:paraId="00000034">
      <w:pPr>
        <w:ind w:firstLine="720"/>
        <w:jc w:val="both"/>
        <w:rPr>
          <w:rFonts w:ascii="Times New Roman" w:hAnsi="Times New Roman" w:eastAsia="Arial" w:cs="Times New Roman"/>
          <w:sz w:val="22"/>
          <w:szCs w:val="22"/>
        </w:rPr>
      </w:pPr>
      <w:r>
        <w:rPr>
          <w:rFonts w:ascii="Times New Roman" w:hAnsi="Times New Roman" w:cs="Times New Roman"/>
        </w:rPr>
        <w:br w:type="page"/>
      </w:r>
    </w:p>
    <w:p w14:paraId="31CEF7E8">
      <w:pPr>
        <w:rPr>
          <w:rFonts w:ascii="Times New Roman" w:hAnsi="Times New Roman" w:eastAsia="Arial" w:cs="Times New Roman"/>
          <w:b/>
          <w:sz w:val="28"/>
          <w:szCs w:val="28"/>
          <w:u w:val="single"/>
        </w:rPr>
      </w:pPr>
      <w:r>
        <w:rPr>
          <w:rFonts w:ascii="Times New Roman" w:hAnsi="Times New Roman" w:eastAsia="Arial" w:cs="Times New Roman"/>
          <w:b/>
          <w:sz w:val="28"/>
          <w:szCs w:val="28"/>
          <w:u w:val="single"/>
        </w:rPr>
        <w:t>Proceeding template</w:t>
      </w:r>
    </w:p>
    <w:p w14:paraId="20A12E18">
      <w:pPr>
        <w:rPr>
          <w:rFonts w:ascii="Times New Roman" w:hAnsi="Times New Roman" w:eastAsia="Arial" w:cs="Times New Roman"/>
          <w:b/>
          <w:sz w:val="28"/>
          <w:szCs w:val="28"/>
          <w:u w:val="single"/>
        </w:rPr>
      </w:pPr>
    </w:p>
    <w:p w14:paraId="00000035">
      <w:pPr>
        <w:rPr>
          <w:rFonts w:ascii="Times New Roman" w:hAnsi="Times New Roman" w:eastAsia="Arial" w:cs="Times New Roman"/>
          <w:b/>
          <w:sz w:val="28"/>
          <w:szCs w:val="28"/>
        </w:rPr>
      </w:pPr>
      <w:r>
        <w:rPr>
          <w:rFonts w:ascii="Times New Roman" w:hAnsi="Times New Roman" w:eastAsia="Arial" w:cs="Times New Roman"/>
          <w:b/>
          <w:sz w:val="28"/>
          <w:szCs w:val="28"/>
        </w:rPr>
        <w:t>Title (Times New Roman 14, Bold)</w:t>
      </w:r>
    </w:p>
    <w:p w14:paraId="00000036">
      <w:pPr>
        <w:rPr>
          <w:rFonts w:ascii="Times New Roman" w:hAnsi="Times New Roman" w:eastAsia="Arial" w:cs="Times New Roman"/>
        </w:rPr>
      </w:pPr>
    </w:p>
    <w:p w14:paraId="00000037">
      <w:pPr>
        <w:rPr>
          <w:rFonts w:ascii="Times New Roman" w:hAnsi="Times New Roman" w:eastAsia="Arial" w:cs="Times New Roman"/>
          <w:b/>
        </w:rPr>
      </w:pPr>
      <w:r>
        <w:rPr>
          <w:rFonts w:ascii="Times New Roman" w:hAnsi="Times New Roman" w:eastAsia="Arial" w:cs="Times New Roman"/>
          <w:b/>
          <w:u w:val="single"/>
        </w:rPr>
        <w:t>Name Surname (underline presenter)</w:t>
      </w:r>
      <w:r>
        <w:rPr>
          <w:rFonts w:ascii="Times New Roman" w:hAnsi="Times New Roman" w:eastAsia="Arial" w:cs="Times New Roman"/>
          <w:b/>
          <w:u w:val="single"/>
          <w:vertAlign w:val="superscript"/>
        </w:rPr>
        <w:t>1</w:t>
      </w:r>
      <w:r>
        <w:rPr>
          <w:rFonts w:ascii="Times New Roman" w:hAnsi="Times New Roman" w:eastAsia="Arial" w:cs="Times New Roman"/>
          <w:b/>
        </w:rPr>
        <w:t>, Name Surname</w:t>
      </w:r>
      <w:r>
        <w:rPr>
          <w:rFonts w:ascii="Times New Roman" w:hAnsi="Times New Roman" w:eastAsia="Arial" w:cs="Times New Roman"/>
          <w:b/>
          <w:vertAlign w:val="superscript"/>
        </w:rPr>
        <w:t>2</w:t>
      </w:r>
      <w:r>
        <w:rPr>
          <w:rFonts w:ascii="Times New Roman" w:hAnsi="Times New Roman" w:eastAsia="Arial" w:cs="Times New Roman"/>
          <w:b/>
        </w:rPr>
        <w:t>, …., Name Surname</w:t>
      </w:r>
      <w:r>
        <w:rPr>
          <w:rFonts w:ascii="Times New Roman" w:hAnsi="Times New Roman" w:eastAsia="Arial" w:cs="Times New Roman"/>
          <w:b/>
          <w:vertAlign w:val="superscript"/>
        </w:rPr>
        <w:t>3</w:t>
      </w:r>
      <w:r>
        <w:rPr>
          <w:rFonts w:ascii="Times New Roman" w:hAnsi="Times New Roman" w:eastAsia="Arial" w:cs="Times New Roman"/>
          <w:b/>
        </w:rPr>
        <w:t>,* (Times New Roman 12)</w:t>
      </w:r>
    </w:p>
    <w:p w14:paraId="00000038">
      <w:pPr>
        <w:rPr>
          <w:rFonts w:ascii="Times New Roman" w:hAnsi="Times New Roman" w:eastAsia="Arial" w:cs="Times New Roman"/>
          <w:iCs/>
        </w:rPr>
      </w:pPr>
      <w:r>
        <w:rPr>
          <w:rFonts w:ascii="Times New Roman" w:hAnsi="Times New Roman" w:eastAsia="Arial" w:cs="Times New Roman"/>
          <w:iCs/>
        </w:rPr>
        <w:t>1 Affiliation 1 (Times New Roman 12, Italic);</w:t>
      </w:r>
    </w:p>
    <w:p w14:paraId="00000039">
      <w:pPr>
        <w:tabs>
          <w:tab w:val="left" w:pos="3624"/>
        </w:tabs>
        <w:rPr>
          <w:rFonts w:ascii="Times New Roman" w:hAnsi="Times New Roman" w:eastAsia="Arial" w:cs="Times New Roman"/>
          <w:iCs/>
        </w:rPr>
      </w:pPr>
      <w:r>
        <w:rPr>
          <w:rFonts w:ascii="Times New Roman" w:hAnsi="Times New Roman" w:eastAsia="Arial" w:cs="Times New Roman"/>
          <w:iCs/>
        </w:rPr>
        <w:t>2 Affiliation 2 (Times New Roman 12, Italic);</w:t>
      </w:r>
    </w:p>
    <w:p w14:paraId="0000003A">
      <w:pPr>
        <w:tabs>
          <w:tab w:val="left" w:pos="3624"/>
        </w:tabs>
        <w:rPr>
          <w:rFonts w:ascii="Times New Roman" w:hAnsi="Times New Roman" w:eastAsia="Arial" w:cs="Times New Roman"/>
          <w:iCs/>
        </w:rPr>
      </w:pPr>
      <w:r>
        <w:rPr>
          <w:rFonts w:ascii="Times New Roman" w:hAnsi="Times New Roman" w:eastAsia="Arial" w:cs="Times New Roman"/>
          <w:iCs/>
        </w:rPr>
        <w:t>2 Affiliation 2 (Times New Roman 12, Italic);</w:t>
      </w:r>
    </w:p>
    <w:p w14:paraId="0000003B">
      <w:pPr>
        <w:tabs>
          <w:tab w:val="left" w:pos="3624"/>
        </w:tabs>
        <w:rPr>
          <w:rFonts w:ascii="Times New Roman" w:hAnsi="Times New Roman" w:eastAsia="Arial" w:cs="Times New Roman"/>
          <w:iCs/>
        </w:rPr>
      </w:pPr>
      <w:r>
        <w:rPr>
          <w:rFonts w:ascii="Times New Roman" w:hAnsi="Times New Roman" w:eastAsia="Arial" w:cs="Times New Roman"/>
          <w:iCs/>
        </w:rPr>
        <w:t>* Email of corresponding author (Times New Roman 12, Italic)</w:t>
      </w:r>
    </w:p>
    <w:p w14:paraId="0000003C">
      <w:pPr>
        <w:rPr>
          <w:rFonts w:ascii="Times New Roman" w:hAnsi="Times New Roman" w:eastAsia="Arial" w:cs="Times New Roman"/>
          <w:sz w:val="20"/>
          <w:szCs w:val="20"/>
        </w:rPr>
      </w:pPr>
    </w:p>
    <w:p w14:paraId="0000003D">
      <w:pPr>
        <w:rPr>
          <w:rFonts w:ascii="Times New Roman" w:hAnsi="Times New Roman" w:eastAsia="Arial" w:cs="Times New Roman"/>
          <w:b/>
        </w:rPr>
      </w:pPr>
      <w:r>
        <w:rPr>
          <w:rFonts w:ascii="Times New Roman" w:hAnsi="Times New Roman" w:eastAsia="Arial" w:cs="Times New Roman"/>
          <w:b/>
        </w:rPr>
        <w:t xml:space="preserve">ABSTRACT </w:t>
      </w:r>
    </w:p>
    <w:p w14:paraId="0000003E">
      <w:pPr>
        <w:ind w:firstLine="720"/>
        <w:rPr>
          <w:rFonts w:ascii="Times New Roman" w:hAnsi="Times New Roman" w:eastAsia="Arial" w:cs="Times New Roman"/>
        </w:rPr>
      </w:pPr>
      <w:r>
        <w:rPr>
          <w:rFonts w:ascii="Times New Roman" w:hAnsi="Times New Roman" w:eastAsia="Arial" w:cs="Times New Roman"/>
        </w:rPr>
        <w:t>Non-structural abstracts, Maximum 250 words, No figures and table (Times New Roman 12)</w:t>
      </w:r>
    </w:p>
    <w:p w14:paraId="0000003F">
      <w:pPr>
        <w:rPr>
          <w:rFonts w:ascii="Times New Roman" w:hAnsi="Times New Roman" w:eastAsia="Arial" w:cs="Times New Roman"/>
          <w:sz w:val="22"/>
          <w:szCs w:val="22"/>
        </w:rPr>
      </w:pPr>
    </w:p>
    <w:p w14:paraId="00000040">
      <w:pPr>
        <w:rPr>
          <w:rFonts w:ascii="Times New Roman" w:hAnsi="Times New Roman" w:eastAsia="Arial" w:cs="Times New Roman"/>
          <w:sz w:val="22"/>
          <w:szCs w:val="22"/>
        </w:rPr>
      </w:pPr>
    </w:p>
    <w:p w14:paraId="00000041">
      <w:pPr>
        <w:rPr>
          <w:rFonts w:ascii="Times New Roman" w:hAnsi="Times New Roman" w:eastAsia="Arial" w:cs="Times New Roman"/>
        </w:rPr>
      </w:pPr>
      <w:r>
        <w:rPr>
          <w:rFonts w:ascii="Times New Roman" w:hAnsi="Times New Roman" w:eastAsia="Arial" w:cs="Times New Roman"/>
          <w:b/>
        </w:rPr>
        <w:t>Keywords:</w:t>
      </w:r>
      <w:r>
        <w:rPr>
          <w:rFonts w:ascii="Times New Roman" w:hAnsi="Times New Roman" w:eastAsia="Arial" w:cs="Times New Roman"/>
        </w:rPr>
        <w:t xml:space="preserve"> </w:t>
      </w:r>
      <w:sdt>
        <w:sdtPr>
          <w:rPr>
            <w:rFonts w:ascii="Times New Roman" w:hAnsi="Times New Roman" w:cs="Times New Roman"/>
          </w:rPr>
          <w:tag w:val="goog_rdk_8"/>
          <w:id w:val="304830683"/>
        </w:sdtPr>
        <w:sdtEndPr>
          <w:rPr>
            <w:rFonts w:ascii="Times New Roman" w:hAnsi="Times New Roman" w:cs="Times New Roman"/>
          </w:rPr>
        </w:sdtEndPr>
        <w:sdtContent/>
      </w:sdt>
      <w:r>
        <w:rPr>
          <w:rFonts w:ascii="Times New Roman" w:hAnsi="Times New Roman" w:eastAsia="Arial" w:cs="Times New Roman"/>
        </w:rPr>
        <w:t>3-6 words (Times New Roman 12)</w:t>
      </w:r>
    </w:p>
    <w:p w14:paraId="00000042">
      <w:pPr>
        <w:rPr>
          <w:rFonts w:ascii="Times New Roman" w:hAnsi="Times New Roman" w:eastAsia="Arial" w:cs="Times New Roman"/>
          <w:sz w:val="22"/>
          <w:szCs w:val="22"/>
        </w:rPr>
      </w:pPr>
    </w:p>
    <w:p w14:paraId="00000043">
      <w:pPr>
        <w:rPr>
          <w:rFonts w:ascii="Times New Roman" w:hAnsi="Times New Roman" w:eastAsia="Arial" w:cs="Times New Roman"/>
          <w:b/>
        </w:rPr>
      </w:pPr>
      <w:r>
        <w:rPr>
          <w:rFonts w:ascii="Times New Roman" w:hAnsi="Times New Roman" w:eastAsia="Arial" w:cs="Times New Roman"/>
          <w:b/>
        </w:rPr>
        <w:t xml:space="preserve">INTRODUCTION </w:t>
      </w:r>
    </w:p>
    <w:p w14:paraId="00000044">
      <w:pPr>
        <w:ind w:firstLine="720"/>
        <w:rPr>
          <w:rFonts w:ascii="Times New Roman" w:hAnsi="Times New Roman" w:eastAsia="Arial" w:cs="Times New Roman"/>
        </w:rPr>
      </w:pPr>
      <w:r>
        <w:rPr>
          <w:rFonts w:ascii="Times New Roman" w:hAnsi="Times New Roman" w:eastAsia="Arial" w:cs="Times New Roman"/>
        </w:rPr>
        <w:t xml:space="preserve">Times New Roman 12, Single line space, </w:t>
      </w:r>
      <w:sdt>
        <w:sdtPr>
          <w:rPr>
            <w:rFonts w:ascii="Times New Roman" w:hAnsi="Times New Roman" w:cs="Times New Roman"/>
          </w:rPr>
          <w:tag w:val="goog_rdk_9"/>
          <w:id w:val="359797010"/>
        </w:sdtPr>
        <w:sdtEndPr>
          <w:rPr>
            <w:rFonts w:ascii="Times New Roman" w:hAnsi="Times New Roman" w:cs="Times New Roman"/>
          </w:rPr>
        </w:sdtEndPr>
        <w:sdtContent>
          <w:r>
            <w:rPr>
              <w:rFonts w:ascii="Times New Roman" w:hAnsi="Times New Roman" w:eastAsia="Arial" w:cs="Times New Roman"/>
            </w:rPr>
            <w:t>indicates</w:t>
          </w:r>
        </w:sdtContent>
      </w:sdt>
      <w:sdt>
        <w:sdtPr>
          <w:rPr>
            <w:rFonts w:ascii="Times New Roman" w:hAnsi="Times New Roman" w:cs="Times New Roman"/>
          </w:rPr>
          <w:tag w:val="goog_rdk_10"/>
          <w:id w:val="444664840"/>
          <w:showingPlcHdr/>
        </w:sdtPr>
        <w:sdtEndPr>
          <w:rPr>
            <w:rFonts w:ascii="Times New Roman" w:hAnsi="Times New Roman" w:cs="Times New Roman"/>
          </w:rPr>
        </w:sdtEndPr>
        <w:sdtContent>
          <w:r>
            <w:rPr>
              <w:rFonts w:ascii="Times New Roman" w:hAnsi="Times New Roman" w:cs="Times New Roman"/>
            </w:rPr>
            <w:t xml:space="preserve">     </w:t>
          </w:r>
        </w:sdtContent>
      </w:sdt>
      <w:r>
        <w:rPr>
          <w:rFonts w:ascii="Times New Roman" w:hAnsi="Times New Roman" w:eastAsia="Arial" w:cs="Times New Roman"/>
        </w:rPr>
        <w:t xml:space="preserve"> references by number</w:t>
      </w:r>
      <w:sdt>
        <w:sdtPr>
          <w:rPr>
            <w:rFonts w:ascii="Times New Roman" w:hAnsi="Times New Roman" w:cs="Times New Roman"/>
          </w:rPr>
          <w:tag w:val="goog_rdk_11"/>
          <w:id w:val="-871530966"/>
        </w:sdtPr>
        <w:sdtEndPr>
          <w:rPr>
            <w:rFonts w:ascii="Times New Roman" w:hAnsi="Times New Roman" w:cs="Times New Roman"/>
          </w:rPr>
        </w:sdtEndPr>
        <w:sdtContent>
          <w:r>
            <w:rPr>
              <w:rFonts w:ascii="Times New Roman" w:hAnsi="Times New Roman" w:eastAsia="Arial" w:cs="Times New Roman"/>
            </w:rPr>
            <w:t xml:space="preserve"> </w:t>
          </w:r>
        </w:sdtContent>
      </w:sdt>
      <w:r>
        <w:rPr>
          <w:rFonts w:ascii="Times New Roman" w:hAnsi="Times New Roman" w:eastAsia="Arial" w:cs="Times New Roman"/>
        </w:rPr>
        <w:t xml:space="preserve">(s) in square brackets in the order of their appearance in the text and in line with text (e.g. some text … [1], some text… [2,4], etc.). </w:t>
      </w:r>
    </w:p>
    <w:p w14:paraId="00000045">
      <w:pPr>
        <w:rPr>
          <w:rFonts w:ascii="Times New Roman" w:hAnsi="Times New Roman" w:eastAsia="Arial" w:cs="Times New Roman"/>
          <w:sz w:val="22"/>
          <w:szCs w:val="22"/>
        </w:rPr>
      </w:pPr>
    </w:p>
    <w:p w14:paraId="00000046">
      <w:pPr>
        <w:rPr>
          <w:rFonts w:ascii="Times New Roman" w:hAnsi="Times New Roman" w:eastAsia="Arial" w:cs="Times New Roman"/>
          <w:b/>
        </w:rPr>
      </w:pPr>
      <w:r>
        <w:rPr>
          <w:rFonts w:ascii="Times New Roman" w:hAnsi="Times New Roman" w:eastAsia="Arial" w:cs="Times New Roman"/>
          <w:b/>
        </w:rPr>
        <w:t xml:space="preserve">MATERIALS AND METHODS </w:t>
      </w:r>
    </w:p>
    <w:p w14:paraId="00000047">
      <w:pPr>
        <w:rPr>
          <w:rFonts w:ascii="Times New Roman" w:hAnsi="Times New Roman" w:eastAsia="Arial" w:cs="Times New Roman"/>
          <w:i/>
        </w:rPr>
      </w:pPr>
      <w:r>
        <w:rPr>
          <w:rFonts w:ascii="Times New Roman" w:hAnsi="Times New Roman" w:eastAsia="Arial" w:cs="Times New Roman"/>
          <w:i/>
        </w:rPr>
        <w:t>Subheading 1 (Times New Roman 12, italic)</w:t>
      </w:r>
    </w:p>
    <w:p w14:paraId="00000048">
      <w:pPr>
        <w:ind w:firstLine="720"/>
        <w:rPr>
          <w:rFonts w:ascii="Times New Roman" w:hAnsi="Times New Roman" w:eastAsia="Arial" w:cs="Times New Roman"/>
        </w:rPr>
      </w:pPr>
      <w:r>
        <w:rPr>
          <w:rFonts w:ascii="Times New Roman" w:hAnsi="Times New Roman" w:eastAsia="Arial" w:cs="Times New Roman"/>
        </w:rPr>
        <w:t>Description. (Times New Roman 12)</w:t>
      </w:r>
    </w:p>
    <w:p w14:paraId="00000049">
      <w:pPr>
        <w:rPr>
          <w:rFonts w:ascii="Times New Roman" w:hAnsi="Times New Roman" w:eastAsia="Arial" w:cs="Times New Roman"/>
        </w:rPr>
      </w:pPr>
    </w:p>
    <w:p w14:paraId="0000004A">
      <w:pPr>
        <w:rPr>
          <w:rFonts w:ascii="Times New Roman" w:hAnsi="Times New Roman" w:eastAsia="Arial" w:cs="Times New Roman"/>
          <w:i/>
        </w:rPr>
      </w:pPr>
      <w:r>
        <w:rPr>
          <w:rFonts w:ascii="Times New Roman" w:hAnsi="Times New Roman" w:eastAsia="Arial" w:cs="Times New Roman"/>
          <w:i/>
        </w:rPr>
        <w:t>Subheading 2 (Times New Roman 12, italic)</w:t>
      </w:r>
    </w:p>
    <w:p w14:paraId="0000004B">
      <w:pPr>
        <w:ind w:firstLine="720"/>
        <w:rPr>
          <w:rFonts w:ascii="Times New Roman" w:hAnsi="Times New Roman" w:eastAsia="Arial" w:cs="Times New Roman"/>
        </w:rPr>
      </w:pPr>
      <w:r>
        <w:rPr>
          <w:rFonts w:ascii="Times New Roman" w:hAnsi="Times New Roman" w:eastAsia="Arial" w:cs="Times New Roman"/>
        </w:rPr>
        <w:t>Description. (Times New Roman 12)</w:t>
      </w:r>
    </w:p>
    <w:p w14:paraId="0000004C">
      <w:pPr>
        <w:rPr>
          <w:rFonts w:ascii="Times New Roman" w:hAnsi="Times New Roman" w:eastAsia="Arial" w:cs="Times New Roman"/>
        </w:rPr>
      </w:pPr>
    </w:p>
    <w:p w14:paraId="0000004D">
      <w:pPr>
        <w:rPr>
          <w:rFonts w:ascii="Times New Roman" w:hAnsi="Times New Roman" w:eastAsia="Arial" w:cs="Times New Roman"/>
          <w:i/>
        </w:rPr>
      </w:pPr>
      <w:r>
        <w:rPr>
          <w:rFonts w:ascii="Times New Roman" w:hAnsi="Times New Roman" w:eastAsia="Arial" w:cs="Times New Roman"/>
          <w:i/>
        </w:rPr>
        <w:t>Subheading 3 (Times New Roman 12, italic)</w:t>
      </w:r>
    </w:p>
    <w:p w14:paraId="0000004E">
      <w:pPr>
        <w:ind w:firstLine="720"/>
        <w:rPr>
          <w:rFonts w:ascii="Times New Roman" w:hAnsi="Times New Roman" w:eastAsia="Arial" w:cs="Times New Roman"/>
        </w:rPr>
      </w:pPr>
      <w:r>
        <w:rPr>
          <w:rFonts w:ascii="Times New Roman" w:hAnsi="Times New Roman" w:eastAsia="Arial" w:cs="Times New Roman"/>
        </w:rPr>
        <w:t>Description. (Times New Roman 12)</w:t>
      </w:r>
    </w:p>
    <w:p w14:paraId="0000004F">
      <w:pPr>
        <w:rPr>
          <w:rFonts w:ascii="Times New Roman" w:hAnsi="Times New Roman" w:eastAsia="Arial" w:cs="Times New Roman"/>
          <w:sz w:val="22"/>
          <w:szCs w:val="22"/>
        </w:rPr>
      </w:pPr>
    </w:p>
    <w:p w14:paraId="00000050">
      <w:pPr>
        <w:rPr>
          <w:rFonts w:ascii="Times New Roman" w:hAnsi="Times New Roman" w:eastAsia="Arial" w:cs="Times New Roman"/>
          <w:b/>
        </w:rPr>
      </w:pPr>
      <w:r>
        <w:rPr>
          <w:rFonts w:ascii="Times New Roman" w:hAnsi="Times New Roman" w:eastAsia="Arial" w:cs="Times New Roman"/>
          <w:b/>
        </w:rPr>
        <w:t xml:space="preserve">RESULTS </w:t>
      </w:r>
    </w:p>
    <w:p w14:paraId="00000051">
      <w:pPr>
        <w:rPr>
          <w:rFonts w:ascii="Times New Roman" w:hAnsi="Times New Roman" w:eastAsia="Arial" w:cs="Times New Roman"/>
          <w:i/>
        </w:rPr>
      </w:pPr>
      <w:r>
        <w:rPr>
          <w:rFonts w:ascii="Times New Roman" w:hAnsi="Times New Roman" w:eastAsia="Arial" w:cs="Times New Roman"/>
          <w:i/>
        </w:rPr>
        <w:t>Subheading 1 (Times New Roman 12, italic)</w:t>
      </w:r>
    </w:p>
    <w:p w14:paraId="00000052">
      <w:pPr>
        <w:ind w:firstLine="720"/>
        <w:rPr>
          <w:rFonts w:ascii="Times New Roman" w:hAnsi="Times New Roman" w:eastAsia="Arial" w:cs="Times New Roman"/>
        </w:rPr>
      </w:pPr>
      <w:r>
        <w:rPr>
          <w:rFonts w:ascii="Times New Roman" w:hAnsi="Times New Roman" w:eastAsia="Arial" w:cs="Times New Roman"/>
        </w:rPr>
        <w:t xml:space="preserve">Description. (Times New Roman 12) When “Figures” and “Tables” were mentioned in the text, they </w:t>
      </w:r>
      <w:r>
        <w:rPr>
          <w:rFonts w:ascii="Times New Roman" w:hAnsi="Times New Roman" w:eastAsia="Arial" w:cs="Times New Roman"/>
          <w:b/>
        </w:rPr>
        <w:t>should be bold</w:t>
      </w:r>
      <w:r>
        <w:rPr>
          <w:rFonts w:ascii="Times New Roman" w:hAnsi="Times New Roman" w:eastAsia="Arial" w:cs="Times New Roman"/>
        </w:rPr>
        <w:t xml:space="preserve">. As illustrated in </w:t>
      </w:r>
      <w:r>
        <w:rPr>
          <w:rFonts w:ascii="Times New Roman" w:hAnsi="Times New Roman" w:eastAsia="Arial" w:cs="Times New Roman"/>
          <w:b/>
        </w:rPr>
        <w:t xml:space="preserve">Fig. 1A </w:t>
      </w:r>
      <w:r>
        <w:rPr>
          <w:rFonts w:ascii="Times New Roman" w:hAnsi="Times New Roman" w:eastAsia="Arial" w:cs="Times New Roman"/>
        </w:rPr>
        <w:t xml:space="preserve">or </w:t>
      </w:r>
      <w:r>
        <w:rPr>
          <w:rFonts w:ascii="Times New Roman" w:hAnsi="Times New Roman" w:eastAsia="Arial" w:cs="Times New Roman"/>
          <w:b/>
        </w:rPr>
        <w:t>Table 1</w:t>
      </w:r>
      <w:r>
        <w:rPr>
          <w:rFonts w:ascii="Times New Roman" w:hAnsi="Times New Roman" w:eastAsia="Arial" w:cs="Times New Roman"/>
        </w:rPr>
        <w:t xml:space="preserve"> </w:t>
      </w:r>
    </w:p>
    <w:p w14:paraId="00000053">
      <w:pPr>
        <w:ind w:firstLine="720"/>
        <w:rPr>
          <w:rFonts w:ascii="Times New Roman" w:hAnsi="Times New Roman" w:eastAsia="Arial" w:cs="Times New Roman"/>
        </w:rPr>
      </w:pPr>
    </w:p>
    <w:p w14:paraId="00000054">
      <w:pPr>
        <w:ind w:firstLine="720"/>
        <w:rPr>
          <w:rFonts w:ascii="Times New Roman" w:hAnsi="Times New Roman" w:eastAsia="Arial" w:cs="Times New Roman"/>
        </w:rPr>
      </w:pPr>
      <w:r>
        <w:rPr>
          <w:rFonts w:ascii="Times New Roman" w:hAnsi="Times New Roman" w:eastAsia="Arial" w:cs="Times New Roman"/>
        </w:rPr>
        <w:t xml:space="preserve"> </w:t>
      </w:r>
    </w:p>
    <w:p w14:paraId="00000055">
      <w:pPr>
        <w:ind w:firstLine="720"/>
        <w:rPr>
          <w:rFonts w:ascii="Times New Roman" w:hAnsi="Times New Roman" w:eastAsia="Arial" w:cs="Times New Roman"/>
          <w:sz w:val="22"/>
          <w:szCs w:val="22"/>
        </w:rPr>
      </w:pPr>
    </w:p>
    <w:p w14:paraId="00000056">
      <w:pPr>
        <w:ind w:firstLine="720"/>
        <w:jc w:val="center"/>
        <w:rPr>
          <w:rFonts w:ascii="Times New Roman" w:hAnsi="Times New Roman" w:eastAsia="Arial" w:cs="Times New Roman"/>
          <w:b/>
          <w:sz w:val="22"/>
          <w:szCs w:val="22"/>
        </w:rPr>
      </w:pPr>
      <w:r>
        <w:rPr>
          <w:rFonts w:ascii="Times New Roman" w:hAnsi="Times New Roman" w:eastAsia="Arial" w:cs="Times New Roman"/>
          <w:b/>
          <w:sz w:val="22"/>
          <w:szCs w:val="22"/>
        </w:rPr>
        <w:drawing>
          <wp:inline distT="0" distB="0" distL="0" distR="0">
            <wp:extent cx="4040505" cy="2693035"/>
            <wp:effectExtent l="0" t="0" r="0" b="0"/>
            <wp:docPr id="1195065007" name="image2.png" descr="Sea urchin shell"/>
            <wp:cNvGraphicFramePr/>
            <a:graphic xmlns:a="http://schemas.openxmlformats.org/drawingml/2006/main">
              <a:graphicData uri="http://schemas.openxmlformats.org/drawingml/2006/picture">
                <pic:pic xmlns:pic="http://schemas.openxmlformats.org/drawingml/2006/picture">
                  <pic:nvPicPr>
                    <pic:cNvPr id="1195065007" name="image2.png" descr="Sea urchin shell"/>
                    <pic:cNvPicPr preferRelativeResize="0"/>
                  </pic:nvPicPr>
                  <pic:blipFill>
                    <a:blip r:embed="rId6"/>
                    <a:srcRect/>
                    <a:stretch>
                      <a:fillRect/>
                    </a:stretch>
                  </pic:blipFill>
                  <pic:spPr>
                    <a:xfrm>
                      <a:off x="0" y="0"/>
                      <a:ext cx="4041060" cy="2693608"/>
                    </a:xfrm>
                    <a:prstGeom prst="rect">
                      <a:avLst/>
                    </a:prstGeom>
                  </pic:spPr>
                </pic:pic>
              </a:graphicData>
            </a:graphic>
          </wp:inline>
        </w:drawing>
      </w:r>
    </w:p>
    <w:p w14:paraId="00000057">
      <w:pPr>
        <w:ind w:firstLine="720"/>
        <w:rPr>
          <w:rFonts w:ascii="Times New Roman" w:hAnsi="Times New Roman" w:eastAsia="Arial" w:cs="Times New Roman"/>
        </w:rPr>
      </w:pPr>
      <w:r>
        <w:rPr>
          <w:rFonts w:ascii="Times New Roman" w:hAnsi="Times New Roman" w:eastAsia="Arial" w:cs="Times New Roman"/>
          <w:b/>
        </w:rPr>
        <w:t>Fig. 1</w:t>
      </w:r>
      <w:r>
        <w:rPr>
          <w:rFonts w:ascii="Times New Roman" w:hAnsi="Times New Roman" w:eastAsia="Arial" w:cs="Times New Roman"/>
        </w:rPr>
        <w:t xml:space="preserve"> </w:t>
      </w:r>
      <w:r>
        <w:rPr>
          <w:rFonts w:ascii="Times New Roman" w:hAnsi="Times New Roman" w:eastAsia="Arial" w:cs="Times New Roman"/>
          <w:b/>
        </w:rPr>
        <w:t>Figure title (Arial 11, Bold)</w:t>
      </w:r>
      <w:r>
        <w:rPr>
          <w:rFonts w:ascii="Times New Roman" w:hAnsi="Times New Roman" w:eastAsia="Arial" w:cs="Times New Roman"/>
        </w:rPr>
        <w:t>. Figure descriptions (Times New Roman 12)</w:t>
      </w:r>
    </w:p>
    <w:p w14:paraId="00000058">
      <w:pPr>
        <w:ind w:firstLine="720"/>
        <w:rPr>
          <w:rFonts w:ascii="Times New Roman" w:hAnsi="Times New Roman" w:eastAsia="Arial" w:cs="Times New Roman"/>
        </w:rPr>
      </w:pPr>
    </w:p>
    <w:p w14:paraId="00000059">
      <w:pPr>
        <w:rPr>
          <w:rFonts w:ascii="Times New Roman" w:hAnsi="Times New Roman" w:eastAsia="Arial" w:cs="Times New Roman"/>
          <w:i/>
        </w:rPr>
      </w:pPr>
      <w:r>
        <w:rPr>
          <w:rFonts w:ascii="Times New Roman" w:hAnsi="Times New Roman" w:eastAsia="Arial" w:cs="Times New Roman"/>
          <w:i/>
        </w:rPr>
        <w:t>Subheading 2 (Times New Roman 12, italic)</w:t>
      </w:r>
    </w:p>
    <w:p w14:paraId="0000005A">
      <w:pPr>
        <w:ind w:firstLine="720"/>
        <w:rPr>
          <w:rFonts w:ascii="Times New Roman" w:hAnsi="Times New Roman" w:eastAsia="Arial" w:cs="Times New Roman"/>
        </w:rPr>
      </w:pPr>
      <w:r>
        <w:rPr>
          <w:rFonts w:ascii="Times New Roman" w:hAnsi="Times New Roman" w:eastAsia="Arial" w:cs="Times New Roman"/>
        </w:rPr>
        <w:t xml:space="preserve">Description. (Times New Roman 12) When “Figures” and “Tables” were mentioned in the text, they </w:t>
      </w:r>
      <w:r>
        <w:rPr>
          <w:rFonts w:ascii="Times New Roman" w:hAnsi="Times New Roman" w:eastAsia="Arial" w:cs="Times New Roman"/>
          <w:b/>
        </w:rPr>
        <w:t>should be bold</w:t>
      </w:r>
      <w:r>
        <w:rPr>
          <w:rFonts w:ascii="Times New Roman" w:hAnsi="Times New Roman" w:eastAsia="Arial" w:cs="Times New Roman"/>
        </w:rPr>
        <w:t xml:space="preserve">. As illustrated in </w:t>
      </w:r>
      <w:r>
        <w:rPr>
          <w:rFonts w:ascii="Times New Roman" w:hAnsi="Times New Roman" w:eastAsia="Arial" w:cs="Times New Roman"/>
          <w:b/>
        </w:rPr>
        <w:t xml:space="preserve">Fig. 1A </w:t>
      </w:r>
      <w:r>
        <w:rPr>
          <w:rFonts w:ascii="Times New Roman" w:hAnsi="Times New Roman" w:eastAsia="Arial" w:cs="Times New Roman"/>
        </w:rPr>
        <w:t xml:space="preserve">or </w:t>
      </w:r>
      <w:r>
        <w:rPr>
          <w:rFonts w:ascii="Times New Roman" w:hAnsi="Times New Roman" w:eastAsia="Arial" w:cs="Times New Roman"/>
          <w:b/>
        </w:rPr>
        <w:t>Table 1</w:t>
      </w:r>
      <w:r>
        <w:rPr>
          <w:rFonts w:ascii="Times New Roman" w:hAnsi="Times New Roman" w:eastAsia="Arial" w:cs="Times New Roman"/>
        </w:rPr>
        <w:t xml:space="preserve"> </w:t>
      </w:r>
    </w:p>
    <w:p w14:paraId="0000005B">
      <w:pPr>
        <w:ind w:firstLine="720"/>
        <w:rPr>
          <w:rFonts w:ascii="Times New Roman" w:hAnsi="Times New Roman" w:eastAsia="Arial" w:cs="Times New Roman"/>
          <w:sz w:val="22"/>
          <w:szCs w:val="22"/>
        </w:rPr>
      </w:pPr>
    </w:p>
    <w:p w14:paraId="0000005C">
      <w:pPr>
        <w:ind w:firstLine="720"/>
        <w:rPr>
          <w:rFonts w:ascii="Times New Roman" w:hAnsi="Times New Roman" w:eastAsia="Arial" w:cs="Times New Roman"/>
        </w:rPr>
      </w:pPr>
      <w:r>
        <w:rPr>
          <w:rFonts w:ascii="Times New Roman" w:hAnsi="Times New Roman" w:eastAsia="Arial" w:cs="Times New Roman"/>
          <w:b/>
        </w:rPr>
        <w:t>Table 1</w:t>
      </w:r>
      <w:r>
        <w:rPr>
          <w:rFonts w:ascii="Times New Roman" w:hAnsi="Times New Roman" w:eastAsia="Arial" w:cs="Times New Roman"/>
        </w:rPr>
        <w:t xml:space="preserve"> </w:t>
      </w:r>
      <w:r>
        <w:rPr>
          <w:rFonts w:ascii="Times New Roman" w:hAnsi="Times New Roman" w:eastAsia="Arial" w:cs="Times New Roman"/>
          <w:b/>
        </w:rPr>
        <w:t>Table</w:t>
      </w:r>
      <w:r>
        <w:rPr>
          <w:rFonts w:ascii="Times New Roman" w:hAnsi="Times New Roman" w:eastAsia="Arial" w:cs="Times New Roman"/>
        </w:rPr>
        <w:t xml:space="preserve"> </w:t>
      </w:r>
      <w:r>
        <w:rPr>
          <w:rFonts w:ascii="Times New Roman" w:hAnsi="Times New Roman" w:eastAsia="Arial" w:cs="Times New Roman"/>
          <w:b/>
        </w:rPr>
        <w:t>title (Times New Roman 12, Bold).</w:t>
      </w:r>
      <w:r>
        <w:rPr>
          <w:rFonts w:ascii="Times New Roman" w:hAnsi="Times New Roman" w:eastAsia="Arial" w:cs="Times New Roman"/>
        </w:rPr>
        <w:t xml:space="preserve"> </w:t>
      </w:r>
    </w:p>
    <w:tbl>
      <w:tblPr>
        <w:tblStyle w:val="41"/>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70"/>
        <w:gridCol w:w="1870"/>
        <w:gridCol w:w="1870"/>
        <w:gridCol w:w="1870"/>
        <w:gridCol w:w="1870"/>
      </w:tblGrid>
      <w:tr w14:paraId="30A736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70" w:type="dxa"/>
          </w:tcPr>
          <w:p w14:paraId="0000005D">
            <w:pPr>
              <w:rPr>
                <w:rFonts w:ascii="Times New Roman" w:hAnsi="Times New Roman" w:eastAsia="Arial" w:cs="Times New Roman"/>
              </w:rPr>
            </w:pPr>
          </w:p>
        </w:tc>
        <w:tc>
          <w:tcPr>
            <w:tcW w:w="1870" w:type="dxa"/>
          </w:tcPr>
          <w:p w14:paraId="0000005E">
            <w:pPr>
              <w:rPr>
                <w:rFonts w:ascii="Times New Roman" w:hAnsi="Times New Roman" w:eastAsia="Arial" w:cs="Times New Roman"/>
              </w:rPr>
            </w:pPr>
          </w:p>
        </w:tc>
        <w:tc>
          <w:tcPr>
            <w:tcW w:w="1870" w:type="dxa"/>
          </w:tcPr>
          <w:p w14:paraId="0000005F">
            <w:pPr>
              <w:rPr>
                <w:rFonts w:ascii="Times New Roman" w:hAnsi="Times New Roman" w:eastAsia="Arial" w:cs="Times New Roman"/>
              </w:rPr>
            </w:pPr>
          </w:p>
        </w:tc>
        <w:tc>
          <w:tcPr>
            <w:tcW w:w="1870" w:type="dxa"/>
          </w:tcPr>
          <w:p w14:paraId="00000060">
            <w:pPr>
              <w:rPr>
                <w:rFonts w:ascii="Times New Roman" w:hAnsi="Times New Roman" w:eastAsia="Arial" w:cs="Times New Roman"/>
              </w:rPr>
            </w:pPr>
          </w:p>
        </w:tc>
        <w:tc>
          <w:tcPr>
            <w:tcW w:w="1870" w:type="dxa"/>
          </w:tcPr>
          <w:p w14:paraId="00000061">
            <w:pPr>
              <w:rPr>
                <w:rFonts w:ascii="Times New Roman" w:hAnsi="Times New Roman" w:eastAsia="Arial" w:cs="Times New Roman"/>
              </w:rPr>
            </w:pPr>
          </w:p>
        </w:tc>
      </w:tr>
      <w:tr w14:paraId="19D5F7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70" w:type="dxa"/>
          </w:tcPr>
          <w:p w14:paraId="00000062">
            <w:pPr>
              <w:rPr>
                <w:rFonts w:ascii="Times New Roman" w:hAnsi="Times New Roman" w:eastAsia="Arial" w:cs="Times New Roman"/>
              </w:rPr>
            </w:pPr>
          </w:p>
        </w:tc>
        <w:tc>
          <w:tcPr>
            <w:tcW w:w="1870" w:type="dxa"/>
          </w:tcPr>
          <w:p w14:paraId="00000063">
            <w:pPr>
              <w:rPr>
                <w:rFonts w:ascii="Times New Roman" w:hAnsi="Times New Roman" w:eastAsia="Arial" w:cs="Times New Roman"/>
              </w:rPr>
            </w:pPr>
          </w:p>
        </w:tc>
        <w:tc>
          <w:tcPr>
            <w:tcW w:w="1870" w:type="dxa"/>
          </w:tcPr>
          <w:p w14:paraId="00000064">
            <w:pPr>
              <w:rPr>
                <w:rFonts w:ascii="Times New Roman" w:hAnsi="Times New Roman" w:eastAsia="Arial" w:cs="Times New Roman"/>
              </w:rPr>
            </w:pPr>
          </w:p>
        </w:tc>
        <w:tc>
          <w:tcPr>
            <w:tcW w:w="1870" w:type="dxa"/>
          </w:tcPr>
          <w:p w14:paraId="00000065">
            <w:pPr>
              <w:rPr>
                <w:rFonts w:ascii="Times New Roman" w:hAnsi="Times New Roman" w:eastAsia="Arial" w:cs="Times New Roman"/>
              </w:rPr>
            </w:pPr>
          </w:p>
        </w:tc>
        <w:tc>
          <w:tcPr>
            <w:tcW w:w="1870" w:type="dxa"/>
          </w:tcPr>
          <w:p w14:paraId="00000066">
            <w:pPr>
              <w:rPr>
                <w:rFonts w:ascii="Times New Roman" w:hAnsi="Times New Roman" w:eastAsia="Arial" w:cs="Times New Roman"/>
              </w:rPr>
            </w:pPr>
          </w:p>
        </w:tc>
      </w:tr>
      <w:tr w14:paraId="40896D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70" w:type="dxa"/>
          </w:tcPr>
          <w:p w14:paraId="00000067">
            <w:pPr>
              <w:rPr>
                <w:rFonts w:ascii="Times New Roman" w:hAnsi="Times New Roman" w:eastAsia="Arial" w:cs="Times New Roman"/>
              </w:rPr>
            </w:pPr>
          </w:p>
        </w:tc>
        <w:tc>
          <w:tcPr>
            <w:tcW w:w="1870" w:type="dxa"/>
          </w:tcPr>
          <w:p w14:paraId="00000068">
            <w:pPr>
              <w:rPr>
                <w:rFonts w:ascii="Times New Roman" w:hAnsi="Times New Roman" w:eastAsia="Arial" w:cs="Times New Roman"/>
              </w:rPr>
            </w:pPr>
          </w:p>
        </w:tc>
        <w:tc>
          <w:tcPr>
            <w:tcW w:w="1870" w:type="dxa"/>
          </w:tcPr>
          <w:p w14:paraId="00000069">
            <w:pPr>
              <w:rPr>
                <w:rFonts w:ascii="Times New Roman" w:hAnsi="Times New Roman" w:eastAsia="Arial" w:cs="Times New Roman"/>
              </w:rPr>
            </w:pPr>
          </w:p>
        </w:tc>
        <w:tc>
          <w:tcPr>
            <w:tcW w:w="1870" w:type="dxa"/>
          </w:tcPr>
          <w:p w14:paraId="0000006A">
            <w:pPr>
              <w:rPr>
                <w:rFonts w:ascii="Times New Roman" w:hAnsi="Times New Roman" w:eastAsia="Arial" w:cs="Times New Roman"/>
              </w:rPr>
            </w:pPr>
          </w:p>
        </w:tc>
        <w:tc>
          <w:tcPr>
            <w:tcW w:w="1870" w:type="dxa"/>
          </w:tcPr>
          <w:p w14:paraId="0000006B">
            <w:pPr>
              <w:rPr>
                <w:rFonts w:ascii="Times New Roman" w:hAnsi="Times New Roman" w:eastAsia="Arial" w:cs="Times New Roman"/>
              </w:rPr>
            </w:pPr>
          </w:p>
        </w:tc>
      </w:tr>
      <w:tr w14:paraId="732B25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70" w:type="dxa"/>
          </w:tcPr>
          <w:p w14:paraId="0000006C">
            <w:pPr>
              <w:rPr>
                <w:rFonts w:ascii="Times New Roman" w:hAnsi="Times New Roman" w:eastAsia="Arial" w:cs="Times New Roman"/>
              </w:rPr>
            </w:pPr>
          </w:p>
        </w:tc>
        <w:tc>
          <w:tcPr>
            <w:tcW w:w="1870" w:type="dxa"/>
          </w:tcPr>
          <w:p w14:paraId="0000006D">
            <w:pPr>
              <w:rPr>
                <w:rFonts w:ascii="Times New Roman" w:hAnsi="Times New Roman" w:eastAsia="Arial" w:cs="Times New Roman"/>
              </w:rPr>
            </w:pPr>
          </w:p>
        </w:tc>
        <w:tc>
          <w:tcPr>
            <w:tcW w:w="1870" w:type="dxa"/>
          </w:tcPr>
          <w:p w14:paraId="0000006E">
            <w:pPr>
              <w:rPr>
                <w:rFonts w:ascii="Times New Roman" w:hAnsi="Times New Roman" w:eastAsia="Arial" w:cs="Times New Roman"/>
              </w:rPr>
            </w:pPr>
          </w:p>
        </w:tc>
        <w:tc>
          <w:tcPr>
            <w:tcW w:w="1870" w:type="dxa"/>
          </w:tcPr>
          <w:p w14:paraId="0000006F">
            <w:pPr>
              <w:rPr>
                <w:rFonts w:ascii="Times New Roman" w:hAnsi="Times New Roman" w:eastAsia="Arial" w:cs="Times New Roman"/>
              </w:rPr>
            </w:pPr>
          </w:p>
        </w:tc>
        <w:tc>
          <w:tcPr>
            <w:tcW w:w="1870" w:type="dxa"/>
          </w:tcPr>
          <w:p w14:paraId="00000070">
            <w:pPr>
              <w:rPr>
                <w:rFonts w:ascii="Times New Roman" w:hAnsi="Times New Roman" w:eastAsia="Arial" w:cs="Times New Roman"/>
              </w:rPr>
            </w:pPr>
          </w:p>
        </w:tc>
      </w:tr>
    </w:tbl>
    <w:p w14:paraId="00000071">
      <w:pPr>
        <w:ind w:firstLine="720"/>
        <w:rPr>
          <w:rFonts w:ascii="Times New Roman" w:hAnsi="Times New Roman" w:eastAsia="Arial" w:cs="Times New Roman"/>
          <w:sz w:val="22"/>
          <w:szCs w:val="22"/>
        </w:rPr>
      </w:pPr>
    </w:p>
    <w:p w14:paraId="00000072">
      <w:pPr>
        <w:ind w:firstLine="720"/>
        <w:rPr>
          <w:rFonts w:ascii="Times New Roman" w:hAnsi="Times New Roman" w:eastAsia="Arial" w:cs="Times New Roman"/>
          <w:sz w:val="22"/>
          <w:szCs w:val="22"/>
        </w:rPr>
      </w:pPr>
    </w:p>
    <w:p w14:paraId="00000073">
      <w:pPr>
        <w:rPr>
          <w:rFonts w:ascii="Times New Roman" w:hAnsi="Times New Roman" w:eastAsia="Arial" w:cs="Times New Roman"/>
          <w:b/>
        </w:rPr>
      </w:pPr>
      <w:r>
        <w:rPr>
          <w:rFonts w:ascii="Times New Roman" w:hAnsi="Times New Roman" w:eastAsia="Arial" w:cs="Times New Roman"/>
          <w:b/>
        </w:rPr>
        <w:t xml:space="preserve">DISCUSSION AND CONCLUSION </w:t>
      </w:r>
    </w:p>
    <w:p w14:paraId="00000074">
      <w:pPr>
        <w:ind w:firstLine="720"/>
        <w:jc w:val="both"/>
        <w:rPr>
          <w:rFonts w:ascii="Times New Roman" w:hAnsi="Times New Roman" w:eastAsia="Arial" w:cs="Times New Roman"/>
        </w:rPr>
      </w:pPr>
      <w:r>
        <w:rPr>
          <w:rFonts w:ascii="Times New Roman" w:hAnsi="Times New Roman" w:eastAsia="Arial" w:cs="Times New Roman"/>
        </w:rPr>
        <w:t xml:space="preserve">Discussion, Times New Roman 12, interpretation of the results. </w:t>
      </w:r>
    </w:p>
    <w:p w14:paraId="00000075">
      <w:pPr>
        <w:ind w:firstLine="720"/>
        <w:jc w:val="both"/>
        <w:rPr>
          <w:rFonts w:ascii="Times New Roman" w:hAnsi="Times New Roman" w:eastAsia="Arial" w:cs="Times New Roman"/>
        </w:rPr>
      </w:pPr>
      <w:r>
        <w:rPr>
          <w:rFonts w:ascii="Times New Roman" w:hAnsi="Times New Roman" w:eastAsia="Arial" w:cs="Times New Roman"/>
        </w:rPr>
        <w:t>Conclusion is to describe the conductions and/or the significance of the work.</w:t>
      </w:r>
    </w:p>
    <w:p w14:paraId="00000076">
      <w:pPr>
        <w:rPr>
          <w:rFonts w:ascii="Times New Roman" w:hAnsi="Times New Roman" w:eastAsia="Arial" w:cs="Times New Roman"/>
        </w:rPr>
      </w:pPr>
    </w:p>
    <w:p w14:paraId="00000077">
      <w:pPr>
        <w:rPr>
          <w:rFonts w:ascii="Times New Roman" w:hAnsi="Times New Roman" w:eastAsia="Arial" w:cs="Times New Roman"/>
          <w:b/>
        </w:rPr>
      </w:pPr>
      <w:r>
        <w:rPr>
          <w:rFonts w:ascii="Times New Roman" w:hAnsi="Times New Roman" w:eastAsia="Arial" w:cs="Times New Roman"/>
          <w:b/>
        </w:rPr>
        <w:t>ACKNOWLEDGEMENTS</w:t>
      </w:r>
    </w:p>
    <w:sdt>
      <w:sdtPr>
        <w:rPr>
          <w:rFonts w:ascii="Times New Roman" w:hAnsi="Times New Roman" w:cs="Times New Roman"/>
        </w:rPr>
        <w:tag w:val="goog_rdk_15"/>
        <w:id w:val="-915942744"/>
      </w:sdtPr>
      <w:sdtEndPr>
        <w:rPr>
          <w:rFonts w:ascii="Times New Roman" w:hAnsi="Times New Roman" w:cs="Times New Roman"/>
        </w:rPr>
      </w:sdtEndPr>
      <w:sdtContent>
        <w:p w14:paraId="00000078">
          <w:pPr>
            <w:ind w:firstLine="720"/>
            <w:rPr>
              <w:rFonts w:ascii="Times New Roman" w:hAnsi="Times New Roman" w:eastAsia="Arial" w:cs="Times New Roman"/>
            </w:rPr>
          </w:pPr>
          <w:sdt>
            <w:sdtPr>
              <w:rPr>
                <w:rFonts w:ascii="Times New Roman" w:hAnsi="Times New Roman" w:cs="Times New Roman"/>
              </w:rPr>
              <w:tag w:val="goog_rdk_12"/>
              <w:id w:val="-283427687"/>
            </w:sdtPr>
            <w:sdtEndPr>
              <w:rPr>
                <w:rFonts w:ascii="Times New Roman" w:hAnsi="Times New Roman" w:cs="Times New Roman"/>
              </w:rPr>
            </w:sdtEndPr>
            <w:sdtContent>
              <w:sdt>
                <w:sdtPr>
                  <w:rPr>
                    <w:rFonts w:ascii="Times New Roman" w:hAnsi="Times New Roman" w:cs="Times New Roman"/>
                  </w:rPr>
                  <w:tag w:val="goog_rdk_13"/>
                  <w:id w:val="-1297133878"/>
                </w:sdtPr>
                <w:sdtEndPr>
                  <w:rPr>
                    <w:rFonts w:ascii="Times New Roman" w:hAnsi="Times New Roman" w:cs="Times New Roman"/>
                  </w:rPr>
                </w:sdtEndPr>
                <w:sdtContent>
                  <w:r>
                    <w:rPr>
                      <w:rFonts w:ascii="Times New Roman" w:hAnsi="Times New Roman" w:eastAsia="Arial" w:cs="Times New Roman"/>
                    </w:rPr>
                    <w:t>List the names of individuals or organizations who are not coauthors but have contributed assistance to the research (e.g., funding agencies).</w:t>
                  </w:r>
                </w:sdtContent>
              </w:sdt>
            </w:sdtContent>
          </w:sdt>
          <w:sdt>
            <w:sdtPr>
              <w:rPr>
                <w:rFonts w:ascii="Times New Roman" w:hAnsi="Times New Roman" w:cs="Times New Roman"/>
              </w:rPr>
              <w:tag w:val="goog_rdk_14"/>
              <w:id w:val="348996506"/>
              <w:showingPlcHdr/>
            </w:sdtPr>
            <w:sdtEndPr>
              <w:rPr>
                <w:rFonts w:ascii="Times New Roman" w:hAnsi="Times New Roman" w:cs="Times New Roman"/>
              </w:rPr>
            </w:sdtEndPr>
            <w:sdtContent>
              <w:r>
                <w:rPr>
                  <w:rFonts w:ascii="Times New Roman" w:hAnsi="Times New Roman" w:cs="Times New Roman"/>
                </w:rPr>
                <w:t xml:space="preserve">     </w:t>
              </w:r>
            </w:sdtContent>
          </w:sdt>
        </w:p>
      </w:sdtContent>
    </w:sdt>
    <w:p w14:paraId="00000079">
      <w:pPr>
        <w:ind w:firstLine="720"/>
        <w:rPr>
          <w:rFonts w:ascii="Times New Roman" w:hAnsi="Times New Roman" w:eastAsia="Arial" w:cs="Times New Roman"/>
        </w:rPr>
      </w:pPr>
    </w:p>
    <w:p w14:paraId="0000007A">
      <w:pPr>
        <w:jc w:val="both"/>
        <w:rPr>
          <w:rFonts w:ascii="Times New Roman" w:hAnsi="Times New Roman" w:eastAsia="Arial" w:cs="Times New Roman"/>
          <w:b/>
        </w:rPr>
      </w:pPr>
      <w:r>
        <w:rPr>
          <w:rFonts w:ascii="Times New Roman" w:hAnsi="Times New Roman" w:eastAsia="Arial" w:cs="Times New Roman"/>
          <w:b/>
        </w:rPr>
        <w:t>REFERENCES</w:t>
      </w:r>
    </w:p>
    <w:p w14:paraId="0000007B">
      <w:pPr>
        <w:ind w:firstLine="720"/>
        <w:rPr>
          <w:rFonts w:ascii="Times New Roman" w:hAnsi="Times New Roman" w:eastAsia="Arial" w:cs="Times New Roman"/>
        </w:rPr>
      </w:pPr>
      <w:r>
        <w:rPr>
          <w:rFonts w:ascii="Times New Roman" w:hAnsi="Times New Roman" w:eastAsia="Arial" w:cs="Times New Roman"/>
        </w:rPr>
        <w:t xml:space="preserve">Times New Roman 12, </w:t>
      </w:r>
      <w:r>
        <w:rPr>
          <w:rFonts w:ascii="Times New Roman" w:hAnsi="Times New Roman" w:eastAsia="Arial" w:cs="Times New Roman"/>
          <w:b/>
          <w:u w:val="single"/>
        </w:rPr>
        <w:t>Vancouver style</w:t>
      </w:r>
      <w:r>
        <w:rPr>
          <w:rFonts w:ascii="Times New Roman" w:hAnsi="Times New Roman" w:eastAsia="Arial" w:cs="Times New Roman"/>
        </w:rPr>
        <w:t xml:space="preserve">, </w:t>
      </w:r>
      <w:r>
        <w:rPr>
          <w:rFonts w:ascii="Times New Roman" w:hAnsi="Times New Roman" w:eastAsia="Arial" w:cs="Times New Roman"/>
          <w:b/>
        </w:rPr>
        <w:t>please be sure to check the format of in-line reference as follow</w:t>
      </w:r>
      <w:r>
        <w:rPr>
          <w:rFonts w:ascii="Times New Roman" w:hAnsi="Times New Roman" w:eastAsia="Arial" w:cs="Times New Roman"/>
        </w:rPr>
        <w:t xml:space="preserve">: indicate references by number(s) in square brackets in the order of their appearance in the text and in line with text </w:t>
      </w:r>
      <w:r>
        <w:rPr>
          <w:rFonts w:ascii="Times New Roman" w:hAnsi="Times New Roman" w:eastAsia="Arial" w:cs="Times New Roman"/>
          <w:b/>
        </w:rPr>
        <w:t>(e.g.</w:t>
      </w:r>
      <w:r>
        <w:rPr>
          <w:rFonts w:ascii="Times New Roman" w:hAnsi="Times New Roman" w:eastAsia="Arial" w:cs="Times New Roman"/>
        </w:rPr>
        <w:t xml:space="preserve"> some text … </w:t>
      </w:r>
      <w:r>
        <w:rPr>
          <w:rFonts w:ascii="Times New Roman" w:hAnsi="Times New Roman" w:eastAsia="Arial" w:cs="Times New Roman"/>
          <w:b/>
        </w:rPr>
        <w:t>[1]</w:t>
      </w:r>
      <w:r>
        <w:rPr>
          <w:rFonts w:ascii="Times New Roman" w:hAnsi="Times New Roman" w:eastAsia="Arial" w:cs="Times New Roman"/>
        </w:rPr>
        <w:t xml:space="preserve">, some text… </w:t>
      </w:r>
      <w:r>
        <w:rPr>
          <w:rFonts w:ascii="Times New Roman" w:hAnsi="Times New Roman" w:eastAsia="Arial" w:cs="Times New Roman"/>
          <w:b/>
        </w:rPr>
        <w:t>[2,4]</w:t>
      </w:r>
      <w:r>
        <w:rPr>
          <w:rFonts w:ascii="Times New Roman" w:hAnsi="Times New Roman" w:eastAsia="Arial" w:cs="Times New Roman"/>
        </w:rPr>
        <w:t>, etc.</w:t>
      </w:r>
      <w:r>
        <w:rPr>
          <w:rFonts w:ascii="Times New Roman" w:hAnsi="Times New Roman" w:eastAsia="Arial" w:cs="Times New Roman"/>
          <w:b/>
        </w:rPr>
        <w:t>)</w:t>
      </w:r>
      <w:r>
        <w:rPr>
          <w:rFonts w:ascii="Times New Roman" w:hAnsi="Times New Roman" w:eastAsia="Arial" w:cs="Times New Roman"/>
        </w:rPr>
        <w:t>.</w:t>
      </w:r>
    </w:p>
    <w:p w14:paraId="0000007C">
      <w:pPr>
        <w:ind w:firstLine="720"/>
        <w:rPr>
          <w:rFonts w:ascii="Times New Roman" w:hAnsi="Times New Roman" w:eastAsia="Arial" w:cs="Times New Roman"/>
          <w:i/>
        </w:rPr>
      </w:pPr>
      <w:r>
        <w:rPr>
          <w:rFonts w:ascii="Times New Roman" w:hAnsi="Times New Roman" w:eastAsia="Arial" w:cs="Times New Roman"/>
          <w:i/>
        </w:rPr>
        <w:t>e.g.</w:t>
      </w:r>
    </w:p>
    <w:p w14:paraId="0000007D">
      <w:pPr>
        <w:ind w:firstLine="720"/>
        <w:jc w:val="both"/>
        <w:rPr>
          <w:rFonts w:ascii="Times New Roman" w:hAnsi="Times New Roman" w:eastAsia="Arial" w:cs="Times New Roman"/>
        </w:rPr>
      </w:pPr>
      <w:r>
        <w:rPr>
          <w:rFonts w:ascii="Times New Roman" w:hAnsi="Times New Roman" w:eastAsia="Arial" w:cs="Times New Roman"/>
        </w:rPr>
        <w:t>1. Beizer JL, Timiras ML. Pharmacology and drug management in the elderly. In: Timiras PS, editor. Physiological basis of aging and geriatrics. 2nd ed. Boca Raton: CRC Press; 1994. p. 279-84.</w:t>
      </w:r>
    </w:p>
    <w:p w14:paraId="0000007E">
      <w:pPr>
        <w:ind w:firstLine="720"/>
        <w:jc w:val="both"/>
        <w:rPr>
          <w:rFonts w:ascii="Times New Roman" w:hAnsi="Times New Roman" w:eastAsia="Arial" w:cs="Times New Roman"/>
        </w:rPr>
      </w:pPr>
      <w:r>
        <w:rPr>
          <w:rFonts w:ascii="Times New Roman" w:hAnsi="Times New Roman" w:eastAsia="Arial" w:cs="Times New Roman"/>
        </w:rPr>
        <w:t>2. Gaffen SL, Liu KD. Overview of interleukin-2 function, production and clinical applications. Cytokine. 2004;28(3):109-23.</w:t>
      </w:r>
    </w:p>
    <w:p w14:paraId="0000007F">
      <w:pPr>
        <w:ind w:firstLine="720"/>
        <w:jc w:val="both"/>
        <w:rPr>
          <w:rFonts w:ascii="Times New Roman" w:hAnsi="Times New Roman" w:eastAsia="Arial" w:cs="Times New Roman"/>
        </w:rPr>
      </w:pPr>
      <w:r>
        <w:rPr>
          <w:rFonts w:ascii="Times New Roman" w:hAnsi="Times New Roman" w:eastAsia="Arial" w:cs="Times New Roman"/>
        </w:rPr>
        <w:t>3. Hafsi S, Pezzino FM, Candido S, Ligresti G, Spandidos DA, Soua Z, et al. Gene alterations in the PI3K/PTEN/AKT pathway as a mechanism of drug-resistance. Int J Oncol. 2012;40(3):639-44.</w:t>
      </w:r>
    </w:p>
    <w:p w14:paraId="00000080">
      <w:pPr>
        <w:ind w:firstLine="720"/>
        <w:jc w:val="both"/>
        <w:rPr>
          <w:rFonts w:ascii="Times New Roman" w:hAnsi="Times New Roman" w:eastAsia="Arial" w:cs="Times New Roman"/>
        </w:rPr>
      </w:pPr>
      <w:r>
        <w:rPr>
          <w:rFonts w:ascii="Times New Roman" w:hAnsi="Times New Roman" w:eastAsia="Arial" w:cs="Times New Roman"/>
        </w:rPr>
        <w:t>4. Meisenberg G, Simmons WH. Principles of medical biochemistry. 2nd ed. Mosby Elsevier; 2006.</w:t>
      </w:r>
    </w:p>
    <w:p w14:paraId="00000081">
      <w:pPr>
        <w:ind w:firstLine="720"/>
        <w:jc w:val="both"/>
        <w:rPr>
          <w:rFonts w:ascii="Times New Roman" w:hAnsi="Times New Roman" w:eastAsia="Arial" w:cs="Times New Roman"/>
        </w:rPr>
      </w:pPr>
      <w:r>
        <w:rPr>
          <w:rFonts w:ascii="Times New Roman" w:hAnsi="Times New Roman" w:eastAsia="Arial" w:cs="Times New Roman"/>
        </w:rPr>
        <w:t xml:space="preserve">5. Mott HR, Driscoll PC, Boyd J, Cooke RM, Weir MP, Campbell ID. Secondary structure of human interleukin 2 from 3D heteronuclear NMR experiments. Biochemistry. 1992;31(33):7741-4. </w:t>
      </w:r>
    </w:p>
    <w:p w14:paraId="00000083">
      <w:pPr>
        <w:jc w:val="both"/>
        <w:rPr>
          <w:rFonts w:ascii="Times New Roman" w:hAnsi="Times New Roman" w:eastAsia="Times New Roman" w:cs="Times New Roman"/>
          <w:b/>
        </w:rPr>
      </w:pPr>
    </w:p>
    <w:sectPr>
      <w:headerReference r:id="rId3" w:type="default"/>
      <w:footerReference r:id="rId4" w:type="default"/>
      <w:pgSz w:w="12240" w:h="15840"/>
      <w:pgMar w:top="1440" w:right="1440" w:bottom="1440" w:left="1440" w:header="708" w:footer="708"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59D52D15-23F3-49C0-8A9A-A7CB8778750F}"/>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2F7EE413-9BCC-4A0F-B1F9-EE1872EDA269}"/>
  </w:font>
  <w:font w:name="Wingdings">
    <w:panose1 w:val="05000000000000000000"/>
    <w:charset w:val="02"/>
    <w:family w:val="auto"/>
    <w:pitch w:val="default"/>
    <w:sig w:usb0="00000000" w:usb1="00000000" w:usb2="00000000" w:usb3="00000000" w:csb0="80000000" w:csb1="00000000"/>
    <w:embedRegular r:id="rId3" w:fontKey="{45D2E429-CA1E-4845-96CE-F41C04086DEF}"/>
  </w:font>
  <w:font w:name="Calibri">
    <w:panose1 w:val="020F0502020204030204"/>
    <w:charset w:val="00"/>
    <w:family w:val="swiss"/>
    <w:pitch w:val="default"/>
    <w:sig w:usb0="E4002EFF" w:usb1="C200247B" w:usb2="00000009" w:usb3="00000000" w:csb0="200001FF" w:csb1="00000000"/>
    <w:embedRegular r:id="rId4" w:fontKey="{1F08BAA9-353D-4BB2-9160-FC69A49D83B2}"/>
  </w:font>
  <w:font w:name="等线">
    <w:altName w:val="Microsoft YaHei"/>
    <w:panose1 w:val="00000000000000000000"/>
    <w:charset w:val="86"/>
    <w:family w:val="auto"/>
    <w:pitch w:val="default"/>
    <w:sig w:usb0="00000000" w:usb1="00000000" w:usb2="00000000" w:usb3="00000000" w:csb0="00000000" w:csb1="00000000"/>
  </w:font>
  <w:font w:name="Aptos">
    <w:panose1 w:val="020B0004020202020204"/>
    <w:charset w:val="86"/>
    <w:family w:val="swiss"/>
    <w:pitch w:val="default"/>
    <w:sig w:usb0="20000287" w:usb1="00000003" w:usb2="00000000" w:usb3="00000000" w:csb0="2000019F" w:csb1="00000000"/>
    <w:embedRegular r:id="rId5" w:fontKey="{0DEB0EB0-8E21-40A7-BF43-A2D266AB27FB}"/>
  </w:font>
  <w:font w:name="等线 Light">
    <w:altName w:val="Segoe Print"/>
    <w:panose1 w:val="00000000000000000000"/>
    <w:charset w:val="00"/>
    <w:family w:val="auto"/>
    <w:pitch w:val="default"/>
    <w:sig w:usb0="00000000" w:usb1="00000000" w:usb2="00000000" w:usb3="00000000" w:csb0="00000000" w:csb1="00000000"/>
  </w:font>
  <w:font w:name="Yu Gothic Light">
    <w:panose1 w:val="020B0300000000000000"/>
    <w:charset w:val="80"/>
    <w:family w:val="auto"/>
    <w:pitch w:val="default"/>
    <w:sig w:usb0="E00002FF" w:usb1="2AC7FDFF" w:usb2="00000016" w:usb3="00000000" w:csb0="2002009F" w:csb1="00000000"/>
  </w:font>
  <w:font w:name="Angsana New">
    <w:panose1 w:val="02020603050405020304"/>
    <w:charset w:val="DE"/>
    <w:family w:val="roman"/>
    <w:pitch w:val="default"/>
    <w:sig w:usb0="81000003" w:usb1="00000000" w:usb2="00000000" w:usb3="00000000" w:csb0="00010001" w:csb1="00000000"/>
    <w:embedRegular r:id="rId6" w:fontKey="{B45F233F-7C34-4B1D-8382-AFAC1AF50587}"/>
  </w:font>
  <w:font w:name="Angsana New">
    <w:panose1 w:val="02020603050405020304"/>
    <w:charset w:val="00"/>
    <w:family w:val="auto"/>
    <w:pitch w:val="default"/>
    <w:sig w:usb0="81000003" w:usb1="00000000" w:usb2="00000000" w:usb3="00000000" w:csb0="00010001" w:csb1="00000000"/>
    <w:embedRegular r:id="rId7" w:fontKey="{48130166-3CC9-4C77-BDB4-FFDFFD76F5A1}"/>
  </w:font>
  <w:font w:name="Segoe Print">
    <w:panose1 w:val="02000600000000000000"/>
    <w:charset w:val="00"/>
    <w:family w:val="auto"/>
    <w:pitch w:val="default"/>
    <w:sig w:usb0="0000028F" w:usb1="00000000" w:usb2="00000000" w:usb3="00000000" w:csb0="2000009F" w:csb1="47010000"/>
    <w:embedRegular r:id="rId8" w:fontKey="{94316113-BCAF-47E6-86F2-00C44AEFFEB1}"/>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7BAC92">
    <w:pPr>
      <w:pStyle w:val="15"/>
      <w:spacing w:after="120"/>
      <w:jc w:val="center"/>
    </w:pPr>
    <w:r>
      <w:t>__________________________________________________________________________________</w:t>
    </w:r>
  </w:p>
  <w:p w14:paraId="2F985D8B">
    <w:pPr>
      <w:pStyle w:val="15"/>
      <w:jc w:val="center"/>
      <w:rPr>
        <w:rFonts w:ascii="Arial" w:hAnsi="Arial" w:cs="Arial"/>
        <w:sz w:val="13"/>
        <w:szCs w:val="16"/>
      </w:rPr>
    </w:pPr>
    <w:r>
      <w:rPr>
        <w:rFonts w:ascii="Arial" w:hAnsi="Arial" w:cs="Arial"/>
        <w:sz w:val="13"/>
        <w:szCs w:val="16"/>
      </w:rPr>
      <w:t xml:space="preserve">The </w:t>
    </w:r>
    <w:r>
      <w:rPr>
        <w:rFonts w:hint="default" w:ascii="Arial" w:hAnsi="Arial" w:cs="Arial"/>
        <w:sz w:val="13"/>
        <w:szCs w:val="16"/>
        <w:lang w:val="en-US"/>
      </w:rPr>
      <w:t>20</w:t>
    </w:r>
    <w:r>
      <w:rPr>
        <w:rFonts w:ascii="Arial" w:hAnsi="Arial" w:cs="Arial"/>
        <w:sz w:val="13"/>
        <w:szCs w:val="16"/>
        <w:vertAlign w:val="superscript"/>
      </w:rPr>
      <w:t>th</w:t>
    </w:r>
    <w:r>
      <w:rPr>
        <w:rFonts w:ascii="Arial" w:hAnsi="Arial" w:cs="Arial"/>
        <w:sz w:val="13"/>
        <w:szCs w:val="16"/>
      </w:rPr>
      <w:t xml:space="preserve"> International Symposium of the Protein Society of Thailand (PST202</w:t>
    </w:r>
    <w:r>
      <w:rPr>
        <w:rFonts w:hint="default" w:ascii="Arial" w:hAnsi="Arial" w:cs="Arial"/>
        <w:sz w:val="13"/>
        <w:szCs w:val="16"/>
        <w:lang w:val="en-US"/>
      </w:rPr>
      <w:t>6</w:t>
    </w:r>
    <w:r>
      <w:rPr>
        <w:rFonts w:ascii="Arial" w:hAnsi="Arial" w:cs="Arial"/>
        <w:sz w:val="13"/>
        <w:szCs w:val="16"/>
      </w:rPr>
      <w:t xml:space="preserve">). </w:t>
    </w:r>
  </w:p>
  <w:p w14:paraId="00000085">
    <w:pPr>
      <w:pStyle w:val="15"/>
      <w:jc w:val="center"/>
      <w:rPr>
        <w:rFonts w:hint="default" w:ascii="Arial" w:hAnsi="Arial" w:cs="Arial"/>
        <w:sz w:val="13"/>
        <w:szCs w:val="16"/>
        <w:lang w:val="en-US"/>
      </w:rPr>
    </w:pPr>
    <w:r>
      <w:rPr>
        <w:rFonts w:hint="default" w:ascii="Arial" w:hAnsi="Arial" w:cs="Arial"/>
        <w:sz w:val="13"/>
        <w:szCs w:val="16"/>
        <w:lang w:val="en-US"/>
      </w:rPr>
      <w:t>MANDARIN</w:t>
    </w:r>
    <w:r>
      <w:rPr>
        <w:rFonts w:ascii="Arial" w:hAnsi="Arial" w:cs="Arial"/>
        <w:sz w:val="13"/>
        <w:szCs w:val="16"/>
      </w:rPr>
      <w:t xml:space="preserve"> Hotel, </w:t>
    </w:r>
    <w:r>
      <w:rPr>
        <w:rFonts w:hint="default" w:ascii="Arial" w:hAnsi="Arial" w:cs="Arial"/>
        <w:sz w:val="13"/>
        <w:szCs w:val="16"/>
        <w:lang w:val="en-US"/>
      </w:rPr>
      <w:t>Bangkok</w:t>
    </w:r>
    <w:r>
      <w:rPr>
        <w:rFonts w:ascii="Arial" w:hAnsi="Arial" w:cs="Arial"/>
        <w:sz w:val="13"/>
        <w:szCs w:val="16"/>
      </w:rPr>
      <w:t xml:space="preserve">, Thailand. </w:t>
    </w:r>
    <w:r>
      <w:rPr>
        <w:rFonts w:hint="default" w:ascii="Arial" w:hAnsi="Arial" w:cs="Arial"/>
        <w:sz w:val="13"/>
        <w:szCs w:val="16"/>
        <w:lang w:val="en-US"/>
      </w:rPr>
      <w:t>Aug 5</w:t>
    </w:r>
    <w:r>
      <w:rPr>
        <w:rFonts w:ascii="Arial" w:hAnsi="Arial" w:cs="Arial"/>
        <w:sz w:val="13"/>
        <w:szCs w:val="16"/>
      </w:rPr>
      <w:t>-</w:t>
    </w:r>
    <w:r>
      <w:rPr>
        <w:rFonts w:hint="default" w:ascii="Arial" w:hAnsi="Arial" w:cs="Arial"/>
        <w:sz w:val="13"/>
        <w:szCs w:val="16"/>
        <w:lang w:val="en-US"/>
      </w:rPr>
      <w:t>7</w:t>
    </w:r>
    <w:r>
      <w:rPr>
        <w:rFonts w:ascii="Arial" w:hAnsi="Arial" w:cs="Arial"/>
        <w:sz w:val="13"/>
        <w:szCs w:val="16"/>
      </w:rPr>
      <w:t>, 202</w:t>
    </w:r>
    <w:r>
      <w:rPr>
        <w:rFonts w:hint="default" w:ascii="Arial" w:hAnsi="Arial" w:cs="Arial"/>
        <w:sz w:val="13"/>
        <w:szCs w:val="16"/>
        <w:lang w:val="en-US"/>
      </w:rPr>
      <w:t>6</w:t>
    </w:r>
    <w:bookmarkStart w:id="2" w:name="_GoBack"/>
    <w:bookmarkEnd w:id="2"/>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84">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rFonts w:ascii="Arial" w:hAnsi="Arial" w:cs="Arial"/>
        <w:color w:val="000000"/>
        <w:sz w:val="18"/>
        <w:szCs w:val="18"/>
      </w:rPr>
    </w:pPr>
    <w:r>
      <w:rPr>
        <w:rFonts w:ascii="Arial" w:hAnsi="Arial" w:cs="Arial"/>
        <w:color w:val="000000"/>
        <w:sz w:val="18"/>
        <w:szCs w:val="18"/>
      </w:rPr>
      <w:t>Proceeding</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714A"/>
    <w:rsid w:val="001C777F"/>
    <w:rsid w:val="001D5D65"/>
    <w:rsid w:val="005815CA"/>
    <w:rsid w:val="005E521B"/>
    <w:rsid w:val="00661099"/>
    <w:rsid w:val="00856D6C"/>
    <w:rsid w:val="008C5966"/>
    <w:rsid w:val="009E1EB1"/>
    <w:rsid w:val="00CE7402"/>
    <w:rsid w:val="00F7714A"/>
    <w:rsid w:val="03442C62"/>
    <w:rsid w:val="4ED8557E"/>
  </w:rsids>
  <m:mathPr>
    <m:mathFont m:val="Cambria Math"/>
    <m:brkBin m:val="before"/>
    <m:brkBinSub m:val="--"/>
    <m:smallFrac m:val="0"/>
    <m:dispDef/>
    <m:lMargin m:val="0"/>
    <m:rMargin m:val="0"/>
    <m:defJc m:val="centerGroup"/>
    <m:wrapIndent m:val="1440"/>
    <m:intLim m:val="subSup"/>
    <m:naryLim m:val="undOvr"/>
  </m:mathPr>
  <w:themeFontLang w:val="zh-CN" w:eastAsia="ja-JP" w:bidi="th-TH"/>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ptos" w:hAnsi="Aptos" w:eastAsia="Aptos" w:cs="Aptos"/>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Aptos" w:hAnsi="Aptos" w:eastAsia="Aptos" w:cs="Aptos"/>
      <w:sz w:val="24"/>
      <w:szCs w:val="24"/>
      <w:lang w:val="en-US" w:eastAsia="ja-JP" w:bidi="th-TH"/>
    </w:rPr>
  </w:style>
  <w:style w:type="paragraph" w:styleId="2">
    <w:name w:val="heading 1"/>
    <w:basedOn w:val="1"/>
    <w:next w:val="1"/>
    <w:link w:val="21"/>
    <w:qFormat/>
    <w:uiPriority w:val="9"/>
    <w:pPr>
      <w:keepNext/>
      <w:keepLines/>
      <w:spacing w:before="360" w:after="80"/>
      <w:outlineLvl w:val="0"/>
    </w:pPr>
    <w:rPr>
      <w:rFonts w:asciiTheme="majorHAnsi" w:hAnsiTheme="majorHAnsi" w:eastAsiaTheme="majorEastAsia" w:cstheme="majorBidi"/>
      <w:color w:val="104862" w:themeColor="accent1" w:themeShade="BF"/>
      <w:sz w:val="40"/>
      <w:szCs w:val="50"/>
    </w:rPr>
  </w:style>
  <w:style w:type="paragraph" w:styleId="3">
    <w:name w:val="heading 2"/>
    <w:basedOn w:val="1"/>
    <w:next w:val="1"/>
    <w:link w:val="22"/>
    <w:semiHidden/>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32"/>
      <w:szCs w:val="40"/>
    </w:rPr>
  </w:style>
  <w:style w:type="paragraph" w:styleId="4">
    <w:name w:val="heading 3"/>
    <w:basedOn w:val="1"/>
    <w:next w:val="1"/>
    <w:link w:val="23"/>
    <w:semiHidden/>
    <w:unhideWhenUsed/>
    <w:qFormat/>
    <w:uiPriority w:val="9"/>
    <w:pPr>
      <w:keepNext/>
      <w:keepLines/>
      <w:spacing w:before="160" w:after="80"/>
      <w:outlineLvl w:val="2"/>
    </w:pPr>
    <w:rPr>
      <w:rFonts w:eastAsiaTheme="majorEastAsia" w:cstheme="majorBidi"/>
      <w:color w:val="104862" w:themeColor="accent1" w:themeShade="BF"/>
      <w:sz w:val="28"/>
      <w:szCs w:val="35"/>
    </w:rPr>
  </w:style>
  <w:style w:type="paragraph" w:styleId="5">
    <w:name w:val="heading 4"/>
    <w:basedOn w:val="1"/>
    <w:next w:val="1"/>
    <w:link w:val="24"/>
    <w:semiHidden/>
    <w:unhideWhenUsed/>
    <w:qFormat/>
    <w:uiPriority w:val="9"/>
    <w:pPr>
      <w:keepNext/>
      <w:keepLines/>
      <w:spacing w:before="80" w:after="40"/>
      <w:outlineLvl w:val="3"/>
    </w:pPr>
    <w:rPr>
      <w:rFonts w:eastAsiaTheme="majorEastAsia" w:cstheme="majorBidi"/>
      <w:i/>
      <w:iCs/>
      <w:color w:val="104862" w:themeColor="accent1" w:themeShade="BF"/>
    </w:rPr>
  </w:style>
  <w:style w:type="paragraph" w:styleId="6">
    <w:name w:val="heading 5"/>
    <w:basedOn w:val="1"/>
    <w:next w:val="1"/>
    <w:link w:val="25"/>
    <w:semiHidden/>
    <w:unhideWhenUsed/>
    <w:qFormat/>
    <w:uiPriority w:val="9"/>
    <w:pPr>
      <w:keepNext/>
      <w:keepLines/>
      <w:spacing w:before="80" w:after="40"/>
      <w:outlineLvl w:val="4"/>
    </w:pPr>
    <w:rPr>
      <w:rFonts w:eastAsiaTheme="majorEastAsia" w:cstheme="majorBidi"/>
      <w:color w:val="104862" w:themeColor="accent1" w:themeShade="BF"/>
    </w:rPr>
  </w:style>
  <w:style w:type="paragraph" w:styleId="7">
    <w:name w:val="heading 6"/>
    <w:basedOn w:val="1"/>
    <w:next w:val="1"/>
    <w:link w:val="26"/>
    <w:semiHidden/>
    <w:unhideWhenUsed/>
    <w:qFormat/>
    <w:uiPriority w:val="9"/>
    <w:pPr>
      <w:keepNext/>
      <w:keepLines/>
      <w:spacing w:before="4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27"/>
    <w:semiHidden/>
    <w:unhideWhenUsed/>
    <w:qFormat/>
    <w:uiPriority w:val="9"/>
    <w:pPr>
      <w:keepNext/>
      <w:keepLines/>
      <w:spacing w:before="4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8"/>
    <w:semiHidden/>
    <w:unhideWhenUsed/>
    <w:qFormat/>
    <w:uiPriority w:val="9"/>
    <w:pPr>
      <w:keepNext/>
      <w:keepLines/>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29"/>
    <w:semiHidden/>
    <w:unhideWhenUsed/>
    <w:qFormat/>
    <w:uiPriority w:val="9"/>
    <w:pPr>
      <w:keepNext/>
      <w:keepLines/>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basedOn w:val="11"/>
    <w:semiHidden/>
    <w:unhideWhenUsed/>
    <w:qFormat/>
    <w:uiPriority w:val="99"/>
    <w:rPr>
      <w:sz w:val="16"/>
      <w:szCs w:val="16"/>
    </w:rPr>
  </w:style>
  <w:style w:type="paragraph" w:styleId="14">
    <w:name w:val="annotation text"/>
    <w:basedOn w:val="1"/>
    <w:link w:val="42"/>
    <w:semiHidden/>
    <w:unhideWhenUsed/>
    <w:qFormat/>
    <w:uiPriority w:val="99"/>
    <w:rPr>
      <w:rFonts w:cs="Angsana New"/>
      <w:sz w:val="20"/>
      <w:szCs w:val="25"/>
    </w:rPr>
  </w:style>
  <w:style w:type="paragraph" w:styleId="15">
    <w:name w:val="footer"/>
    <w:basedOn w:val="1"/>
    <w:link w:val="40"/>
    <w:unhideWhenUsed/>
    <w:qFormat/>
    <w:uiPriority w:val="99"/>
    <w:pPr>
      <w:tabs>
        <w:tab w:val="center" w:pos="4680"/>
        <w:tab w:val="right" w:pos="9360"/>
      </w:tabs>
    </w:pPr>
  </w:style>
  <w:style w:type="paragraph" w:styleId="16">
    <w:name w:val="header"/>
    <w:basedOn w:val="1"/>
    <w:link w:val="39"/>
    <w:unhideWhenUsed/>
    <w:uiPriority w:val="99"/>
    <w:pPr>
      <w:tabs>
        <w:tab w:val="center" w:pos="4680"/>
        <w:tab w:val="right" w:pos="9360"/>
      </w:tabs>
    </w:pPr>
  </w:style>
  <w:style w:type="paragraph" w:styleId="17">
    <w:name w:val="Normal (Web)"/>
    <w:basedOn w:val="1"/>
    <w:unhideWhenUsed/>
    <w:qFormat/>
    <w:uiPriority w:val="99"/>
    <w:pPr>
      <w:spacing w:before="100" w:beforeAutospacing="1" w:after="100" w:afterAutospacing="1"/>
    </w:pPr>
    <w:rPr>
      <w:rFonts w:ascii="Times New Roman" w:hAnsi="Times New Roman" w:eastAsia="Times New Roman" w:cs="Times New Roman"/>
      <w:lang w:eastAsia="en-US"/>
    </w:rPr>
  </w:style>
  <w:style w:type="paragraph" w:styleId="18">
    <w:name w:val="Subtitle"/>
    <w:basedOn w:val="1"/>
    <w:next w:val="1"/>
    <w:link w:val="31"/>
    <w:qFormat/>
    <w:uiPriority w:val="11"/>
    <w:pPr>
      <w:spacing w:after="160"/>
    </w:pPr>
    <w:rPr>
      <w:color w:val="595959"/>
      <w:sz w:val="28"/>
      <w:szCs w:val="28"/>
    </w:rPr>
  </w:style>
  <w:style w:type="table" w:styleId="19">
    <w:name w:val="Table Grid"/>
    <w:basedOn w:val="1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0">
    <w:name w:val="Title"/>
    <w:basedOn w:val="1"/>
    <w:next w:val="1"/>
    <w:link w:val="30"/>
    <w:qFormat/>
    <w:uiPriority w:val="10"/>
    <w:pPr>
      <w:spacing w:after="80"/>
      <w:contextualSpacing/>
    </w:pPr>
    <w:rPr>
      <w:rFonts w:asciiTheme="majorHAnsi" w:hAnsiTheme="majorHAnsi" w:eastAsiaTheme="majorEastAsia" w:cstheme="majorBidi"/>
      <w:spacing w:val="-10"/>
      <w:kern w:val="28"/>
      <w:sz w:val="56"/>
      <w:szCs w:val="71"/>
    </w:rPr>
  </w:style>
  <w:style w:type="character" w:customStyle="1" w:styleId="21">
    <w:name w:val="Heading 1 Char"/>
    <w:basedOn w:val="11"/>
    <w:link w:val="2"/>
    <w:qFormat/>
    <w:uiPriority w:val="9"/>
    <w:rPr>
      <w:rFonts w:asciiTheme="majorHAnsi" w:hAnsiTheme="majorHAnsi" w:eastAsiaTheme="majorEastAsia" w:cstheme="majorBidi"/>
      <w:color w:val="104862" w:themeColor="accent1" w:themeShade="BF"/>
      <w:sz w:val="40"/>
      <w:szCs w:val="50"/>
    </w:rPr>
  </w:style>
  <w:style w:type="character" w:customStyle="1" w:styleId="22">
    <w:name w:val="Heading 2 Char"/>
    <w:basedOn w:val="11"/>
    <w:link w:val="3"/>
    <w:semiHidden/>
    <w:qFormat/>
    <w:uiPriority w:val="9"/>
    <w:rPr>
      <w:rFonts w:asciiTheme="majorHAnsi" w:hAnsiTheme="majorHAnsi" w:eastAsiaTheme="majorEastAsia" w:cstheme="majorBidi"/>
      <w:color w:val="104862" w:themeColor="accent1" w:themeShade="BF"/>
      <w:sz w:val="32"/>
      <w:szCs w:val="40"/>
    </w:rPr>
  </w:style>
  <w:style w:type="character" w:customStyle="1" w:styleId="23">
    <w:name w:val="Heading 3 Char"/>
    <w:basedOn w:val="11"/>
    <w:link w:val="4"/>
    <w:semiHidden/>
    <w:qFormat/>
    <w:uiPriority w:val="9"/>
    <w:rPr>
      <w:rFonts w:eastAsiaTheme="majorEastAsia" w:cstheme="majorBidi"/>
      <w:color w:val="104862" w:themeColor="accent1" w:themeShade="BF"/>
      <w:sz w:val="28"/>
      <w:szCs w:val="35"/>
    </w:rPr>
  </w:style>
  <w:style w:type="character" w:customStyle="1" w:styleId="24">
    <w:name w:val="Heading 4 Char"/>
    <w:basedOn w:val="11"/>
    <w:link w:val="5"/>
    <w:semiHidden/>
    <w:qFormat/>
    <w:uiPriority w:val="9"/>
    <w:rPr>
      <w:rFonts w:eastAsiaTheme="majorEastAsia" w:cstheme="majorBidi"/>
      <w:i/>
      <w:iCs/>
      <w:color w:val="104862" w:themeColor="accent1" w:themeShade="BF"/>
    </w:rPr>
  </w:style>
  <w:style w:type="character" w:customStyle="1" w:styleId="25">
    <w:name w:val="Heading 5 Char"/>
    <w:basedOn w:val="11"/>
    <w:link w:val="6"/>
    <w:semiHidden/>
    <w:qFormat/>
    <w:uiPriority w:val="9"/>
    <w:rPr>
      <w:rFonts w:eastAsiaTheme="majorEastAsia" w:cstheme="majorBidi"/>
      <w:color w:val="104862" w:themeColor="accent1" w:themeShade="BF"/>
    </w:rPr>
  </w:style>
  <w:style w:type="character" w:customStyle="1" w:styleId="26">
    <w:name w:val="Heading 6 Char"/>
    <w:basedOn w:val="11"/>
    <w:link w:val="7"/>
    <w:semiHidden/>
    <w:qFormat/>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27">
    <w:name w:val="Heading 7 Char"/>
    <w:basedOn w:val="11"/>
    <w:link w:val="8"/>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8">
    <w:name w:val="Heading 8 Char"/>
    <w:basedOn w:val="11"/>
    <w:link w:val="9"/>
    <w:semiHidden/>
    <w:qFormat/>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29">
    <w:name w:val="Heading 9 Char"/>
    <w:basedOn w:val="11"/>
    <w:link w:val="10"/>
    <w:semiHidden/>
    <w:qFormat/>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30">
    <w:name w:val="Title Char"/>
    <w:basedOn w:val="11"/>
    <w:link w:val="20"/>
    <w:uiPriority w:val="10"/>
    <w:rPr>
      <w:rFonts w:asciiTheme="majorHAnsi" w:hAnsiTheme="majorHAnsi" w:eastAsiaTheme="majorEastAsia" w:cstheme="majorBidi"/>
      <w:spacing w:val="-10"/>
      <w:kern w:val="28"/>
      <w:sz w:val="56"/>
      <w:szCs w:val="71"/>
    </w:rPr>
  </w:style>
  <w:style w:type="character" w:customStyle="1" w:styleId="31">
    <w:name w:val="Subtitle Char"/>
    <w:basedOn w:val="11"/>
    <w:link w:val="18"/>
    <w:qFormat/>
    <w:uiPriority w:val="11"/>
    <w:rPr>
      <w:rFonts w:eastAsiaTheme="majorEastAsia" w:cstheme="majorBidi"/>
      <w:color w:val="595959" w:themeColor="text1" w:themeTint="A6"/>
      <w:spacing w:val="15"/>
      <w:sz w:val="28"/>
      <w:szCs w:val="35"/>
      <w14:textFill>
        <w14:solidFill>
          <w14:schemeClr w14:val="tx1">
            <w14:lumMod w14:val="65000"/>
            <w14:lumOff w14:val="35000"/>
          </w14:schemeClr>
        </w14:solidFill>
      </w14:textFill>
    </w:rPr>
  </w:style>
  <w:style w:type="paragraph" w:styleId="32">
    <w:name w:val="Quote"/>
    <w:basedOn w:val="1"/>
    <w:next w:val="1"/>
    <w:link w:val="33"/>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33">
    <w:name w:val="Quote Char"/>
    <w:basedOn w:val="11"/>
    <w:link w:val="32"/>
    <w:qFormat/>
    <w:uiPriority w:val="29"/>
    <w:rPr>
      <w:i/>
      <w:iCs/>
      <w:color w:val="404040" w:themeColor="text1" w:themeTint="BF"/>
      <w14:textFill>
        <w14:solidFill>
          <w14:schemeClr w14:val="tx1">
            <w14:lumMod w14:val="75000"/>
            <w14:lumOff w14:val="25000"/>
          </w14:schemeClr>
        </w14:solidFill>
      </w14:textFill>
    </w:rPr>
  </w:style>
  <w:style w:type="paragraph" w:styleId="34">
    <w:name w:val="List Paragraph"/>
    <w:basedOn w:val="1"/>
    <w:qFormat/>
    <w:uiPriority w:val="34"/>
    <w:pPr>
      <w:ind w:left="720"/>
      <w:contextualSpacing/>
    </w:pPr>
  </w:style>
  <w:style w:type="character" w:customStyle="1" w:styleId="35">
    <w:name w:val="Intense Emphasis"/>
    <w:basedOn w:val="11"/>
    <w:qFormat/>
    <w:uiPriority w:val="21"/>
    <w:rPr>
      <w:i/>
      <w:iCs/>
      <w:color w:val="104862" w:themeColor="accent1" w:themeShade="BF"/>
    </w:rPr>
  </w:style>
  <w:style w:type="paragraph" w:styleId="36">
    <w:name w:val="Intense Quote"/>
    <w:basedOn w:val="1"/>
    <w:next w:val="1"/>
    <w:link w:val="37"/>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37">
    <w:name w:val="Intense Quote Char"/>
    <w:basedOn w:val="11"/>
    <w:link w:val="36"/>
    <w:qFormat/>
    <w:uiPriority w:val="30"/>
    <w:rPr>
      <w:i/>
      <w:iCs/>
      <w:color w:val="104862" w:themeColor="accent1" w:themeShade="BF"/>
    </w:rPr>
  </w:style>
  <w:style w:type="character" w:customStyle="1" w:styleId="38">
    <w:name w:val="Intense Reference"/>
    <w:basedOn w:val="11"/>
    <w:qFormat/>
    <w:uiPriority w:val="32"/>
    <w:rPr>
      <w:b/>
      <w:bCs/>
      <w:smallCaps/>
      <w:color w:val="104862" w:themeColor="accent1" w:themeShade="BF"/>
      <w:spacing w:val="5"/>
    </w:rPr>
  </w:style>
  <w:style w:type="character" w:customStyle="1" w:styleId="39">
    <w:name w:val="Header Char"/>
    <w:basedOn w:val="11"/>
    <w:link w:val="16"/>
    <w:qFormat/>
    <w:uiPriority w:val="99"/>
  </w:style>
  <w:style w:type="character" w:customStyle="1" w:styleId="40">
    <w:name w:val="Footer Char"/>
    <w:basedOn w:val="11"/>
    <w:link w:val="15"/>
    <w:qFormat/>
    <w:uiPriority w:val="99"/>
  </w:style>
  <w:style w:type="table" w:customStyle="1" w:styleId="41">
    <w:name w:val="_Style 38"/>
    <w:basedOn w:val="12"/>
    <w:uiPriority w:val="0"/>
  </w:style>
  <w:style w:type="character" w:customStyle="1" w:styleId="42">
    <w:name w:val="Comment Text Char"/>
    <w:basedOn w:val="11"/>
    <w:link w:val="14"/>
    <w:semiHidden/>
    <w:uiPriority w:val="99"/>
    <w:rPr>
      <w:rFonts w:cs="Angsana New"/>
      <w:sz w:val="20"/>
      <w:szCs w:val="25"/>
    </w:rPr>
  </w:style>
  <w:style w:type="paragraph" w:customStyle="1" w:styleId="43">
    <w:name w:val="Revision"/>
    <w:hidden/>
    <w:semiHidden/>
    <w:uiPriority w:val="99"/>
    <w:rPr>
      <w:rFonts w:ascii="Aptos" w:hAnsi="Aptos" w:eastAsia="Aptos" w:cs="Angsana New"/>
      <w:sz w:val="24"/>
      <w:szCs w:val="30"/>
      <w:lang w:val="en-US" w:eastAsia="ja-JP" w:bidi="th-TH"/>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lZH1MVtzv87QB6BEvCL1Ig67Qg==">CgMxLjAaGgoBMBIVChMIBCoPCgtBQUFCYmdIV0M3dxABGhoKATESFQoTCAQqDwoLQUFBQmJnSFdDN3cQAhoaCgEyEhUKEwgEKg8KC0FBQUJiZ0hXRGNNEAQaGgoBMxIVChMIBCoPCgtBQUFCYmdIV0RjNBAEGhoKATQSFQoTCAQqDwoLQUFBQmJnSFdEYzQQBBoaCgE1EhUKEwgEKg8KC0FBQUJiZ0hXRGM0EAQaGgoBNhIVChMIBCoPCgtBQUFCYmdIV0RjNBAEGhoKATcSFQoTCAQqDwoLQUFBQmJnSFdEYlUQARonCgE4EiIKIAgEKhwKC0FBQUJiZ0hXRGNJEAgaC0FBQUJiZ0hXRGNJGhoKATkSFQoTCAQqDwoLQUFBQmJnSFdEYlkQARobCgIxMBIVChMIBCoPCgtBQUFCYmdIV0RiWRACGhsKAjExEhUKEwgEKg8KC0FBQUJiZ0hXRGJjEAEaGwoCMTISFQoTCAQqDwoLQUFBQmJnSFdEYnMQARowCgIxMxIqChMIBCoPCgtBQUFCYmdIV0RidxAEChMIBCoPCgtBQUFCYmdIV0RicxABGhsKAjE0EhUKEwgEKg8KC0FBQUJiZ0hXRGJ3EAQaGwoCMTUSFQoTCAQqDwoLQUFBQmJnSFdEYncQBBolCgIxNhIfCh0IB0IZCgVBcmlhbBIQQXJpYWwgVW5pY29kZSBNUyKaAgoLQUFBQmJnSFdDN3cS5AEKC0FBQUJiZ0hXQzd3EgtBQUFCYmdIV0M3dxoNCgl0ZXh0L2h0bWwSACIOCgp0ZXh0L3BsYWluEgAqGyIVMTEzOTg3ODAwNzAxNjUzODk2NDU2KAA4ADCu7aryxTI4pPKq8sUySkQKJGFwcGxpY2F0aW9uL3ZuZC5nb29nbGUtYXBwcy5kb2NzLm1kcxocwtfa5AEWChQKBwoBcBABGAASBwoBUBABGAAYAVoMa3VnYmZvbGFlZGNjcgIgAHgAggEUc3VnZ2VzdC55cnBobWs3YnFzNDKaAQYIABAAGACwAQC4AQAYru2q8sUyIKTyqvLFMjAAQhRzdWdnZXN0LnlycGhtazdicXM0MiKCAgoLQUFBQmJnSFdEYzQSzgEKC0FBQUJiZ0hXRGM0EgtBQUFCYmdIV0RjNBoNCgl0ZXh0L2h0bWwSACIOCgp0ZXh0L3BsYWluEgAqGyIVMTE2NTkxOTcwNDAzOTk1ODIyMzY1KAA4ADCegtD1xTI4h4fQ9cUySjQKJGFwcGxpY2F0aW9uL3ZuZC5nb29nbGUtYXBwcy5kb2NzLm1kcxoMwtfa5AEGIgQIARABWgw3YnhzMHBmMnpweTZyAiAAeACCARRzdWdnZXN0Ljc4MmkwOG1zOWV1MpoBBggAEAAYABiegtD1xTIgh4fQ9cUyQhRzdWdnZXN0Ljc4MmkwOG1zOWV1MiKHAwoLQUFBQmJnSFdEYnMS0QIKC0FBQUJiZ0hXRGJzEgtBQUFCYmdIV0RicxoNCgl0ZXh0L2h0bWwSACIOCgp0ZXh0L3BsYWluEgAqGyIVMTEzOTg3ODAwNzAxNjUzODk2NDU2KAA4ADCzkN7yxTI4wOTe8sUySrABCiRhcHBsaWNhdGlvbi92bmQuZ29vZ2xlLWFwcHMuZG9jcy5tZHMahwHC19rkAYABGn4Kegp04LmA4Liq4LiZ4Lit4LmA4Lib4LmH4LiZIExpc3QgdGhlIG5hbWVzIG9mIGluZGl2aWR1YWxzIG9yIG9yZ2FuaXphdGlvbnMgd2hvIGFyZSBub3QgY29hdXRob3JzIGJ1dCBoYXZlIGNvbnRyaWJ1dGVkIGEQARgBEAFaDHMycDFveW80d2o4dnICIAB4AIIBFHN1Z2dlc3Qud3liNjliYTZmMjQwmgEGCAAQABgAsAEAuAEAGLOQ3vLFMiDA5N7yxTIwAEIUc3VnZ2VzdC53eWI2OWJhNmYyNDAijwIKC0FBQUJiZ0hXRGJVEtkBCgtBQUFCYmdIV0RiVRILQUFBQmJnSFdEYlUaDQoJdGV4dC9odG1sEgAiDgoKdGV4dC9wbGFpbhIAKhsiFTExMzk4NzgwMDcwMTY1Mzg5NjQ1NigAOAAw39HJ8sUyOLbWyfLFMko6CiRhcHBsaWNhdGlvbi92bmQuZ29vZ2xlLWFwcHMuZG9jcy5tZHMaEsLX2uQBDBoKCgYKABAUGAAQAVoLdDRnemlnd2h5OGNyAiAAeACCARRzdWdnZXN0LngwdzFtcG5rcjlnYpoBBggAEAAYALABALgBABjf0cnyxTIgttbJ8sUyMABCFHN1Z2dlc3QueDB3MW1wbmtyOWdiIooCCgtBQUFCYmdIV0RidxLUAQoLQUFBQmJnSFdEYncSC0FBQUJiZ0hXRGJ3Gg0KCXRleHQvaHRtbBIAIg4KCnRleHQvcGxhaW4SACobIhUxMTM5ODc4MDA3MDE2NTM4OTY0NTYoADgAMM+d3/LFMjiMot/yxTJKNAokYXBwbGljYXRpb24vdm5kLmdvb2dsZS1hcHBzLmRvY3MubWRzGgzC19rkAQYiBAgBEAFaDGVvNHV0eXFocHJ2cnICIAB4AIIBFHN1Z2dlc3QuYTlwem1majJmZ3V4mgEGCAAQABgAsAEAuAEAGM+d3/LFMiCMot/yxTIwAEIUc3VnZ2VzdC5hOXB6bWZqMmZndXgiqQIKC0FBQUJiZ0hXRGJZEvMBCgtBQUFCYmdIV0RiWRILQUFBQmJnSFdEYlkaDQoJdGV4dC9odG1sEgAiDgoKdGV4dC9wbGFpbhIAKhsiFTExMzk4NzgwMDcwMTY1Mzg5NjQ1NigAOAAw+4jR8sUyOIGO0fLFMkpTCiRhcHBsaWNhdGlvbi92bmQuZ29vZ2xlLWFwcHMuZG9jcy5tZHMaK8LX2uQBJQojCg8KCWluZGljYXRlcxABGAASDgoIaW5kaWNhdGUQARgAGAFaDG10eDVtcnZ6M3FuMXICIAB4AIIBFHN1Z2dlc3QudWprZWZsMTIyaXE5mgEGCAAQABgAsAEAuAEAGPuI0fLFMiCBjtHyxTIwAEIUc3VnZ2VzdC51amtlZmwxMjJpcTkiigIKC0FBQUJiZ0hXRGNNEtQBCgtBQUFCYmdIV0RjTRILQUFBQmJnSFdEY00aDQoJdGV4dC9odG1sEgAiDgoKdGV4dC9wbGFpbhIAKhsiFTExNjU5MTk3MDQwMzk5NTgyMjM2NSgAOAAwkNOd88UyOMfXnfPFMko0CiRhcHBsaWNhdGlvbi92bmQuZ29vZ2xlLWFwcHMuZG9jcy5tZHMaDMLX2uQBBiIECAEQAVoMMjBqdHZyZ3hrZnV4cgIgAHgAggEUc3VnZ2VzdC5jY283dmh3cXFrd2KaAQYIABAAGACwAQC4AQAYkNOd88UyIMfXnfPFMjAAQhRzdWdnZXN0LmNjbzd2aHdxcWt3YiKRAgoLQUFBQmJnSFdEYm8S2wEKC0FBQUJiZ0hXRGJvEgtBQUFCYmdIV0RibxoNCgl0ZXh0L2h0bWwSACIOCgp0ZXh0L3BsYWluEgAqGyIVMTEzOTg3ODAwNzAxNjUzODk2NDU2KAA4ADDE+N3yxTI4pofe8sUySjsKJGFwcGxpY2F0aW9uL3ZuZC5nb29nbGUtYXBwcy5kb2NzLm1kcxoTwtfa5AENGgsKBwoBZxABGAAQAVoMaG15ZmNyM3V0Z2hlcgIgAHgAggEUc3VnZ2VzdC5sdzhxcDllNWQ0dzeaAQYIABAAGACwAQC4AQAYxPjd8sUyIKaH3vLFMjAAQhRzdWdnZXN0Lmx3OHFwOWU1ZDR3NyKQAgoLQUFBQmJnSFdEYmMS2gEKC0FBQUJiZ0hXRGJjEgtBQUFCYmdIV0RiYxoNCgl0ZXh0L2h0bWwSACIOCgp0ZXh0L3BsYWluEgAqGyIVMTEzOTg3ODAwNzAxNjUzODk2NDU2KAA4ADC4tNHyxTI4+LjR8sUySjoKJGFwcGxpY2F0aW9uL3ZuZC5nb29nbGUtYXBwcy5kb2NzLm1kcxoSwtfa5AEMGgoKBgoAEBQYABABWgwxMnZsczl4MTg2eWNyAiAAeACCARRzdWdnZXN0LnVzejN2aGY0OXhjdJoBBggAEAAYALABALgBABi4tNHyxTIg+LjR8sUyMABCFHN1Z2dlc3QudXN6M3ZoZjQ5eGN0IskCCgtBQUFCYmdIV0RjSRKXAgoLQUFBQmJnSFdEY0kSC0FBQUJiZ0hXRGNJGjMKCXRleHQvaHRtbBIm4LiC4LmJ4Liy4LiH4Lia4LiZIOC5g+C4q+C5iSAzLTYgd29yZHMiNAoKdGV4dC9wbGFpbhIm4LiC4LmJ4Liy4LiH4Lia4LiZIOC5g+C4q+C5iSAzLTYgd29yZHMqGyIVMTE2NTkxOTcwNDAzOTk1ODIyMzY1KAA4ADDLgJzzxTI4y4Cc88UyShcKCnRleHQvcGxhaW4SCTMtNSB3b3Jkc1oMaXhwenJwN2w4ZDJkcgIgAHgAmgEGCAAQABgAqgEoEibguILguYnguLLguIfguJrguJkg4LmD4Lir4LmJIDMtNiB3b3Jkc7ABALgBABjLgJzzxTIgy4Cc88UyMABCEGtpeC51MTYyOXpyMDZicGYyCGguZ2pkZ3hzMgloLjMwajB6bGw4AGovChRzdWdnZXN0LnlycGhtazdicXM0MhIXQ2hvbmxhdGlwIFBpcGF0dGFuYWJvb25qKwoUc3VnZ2VzdC43ODJpMDhtczlldTISE1Nha2F3cmF0IEthbnRoYXdvbmdqLwoUc3VnZ2VzdC53eWI2OWJhNmYyNDASF0Nob25sYXRpcCBQaXBhdHRhbmFib29uai8KFHN1Z2dlc3QueDB3MW1wbmtyOWdiEhdDaG9ubGF0aXAgUGlwYXR0YW5hYm9vbmovChRzdWdnZXN0LmE5cHptZmoyZmd1eBIXQ2hvbmxhdGlwIFBpcGF0dGFuYWJvb25qLwoUc3VnZ2VzdC51amtlZmwxMjJpcTkSF0Nob25sYXRpcCBQaXBhdHRhbmFib29uaisKFHN1Z2dlc3QuY2NvN3Zod3Fxa3diEhNTYWthd3JhdCBLYW50aGF3b25nai8KFHN1Z2dlc3QubHc4cXA5ZTVkNHc3EhdDaG9ubGF0aXAgUGlwYXR0YW5hYm9vbmovChRzdWdnZXN0LnVzejN2aGY0OXhjdBIXQ2hvbmxhdGlwIFBpcGF0dGFuYWJvb25yITFaVE1IcjJkNlBhVmllWnBzOXl5Mm43ZTVwYjBKY3lYMQ==</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Normal.dotm</Template>
  <Pages>5</Pages>
  <Words>829</Words>
  <Characters>4467</Characters>
  <Lines>49</Lines>
  <Paragraphs>19</Paragraphs>
  <TotalTime>16</TotalTime>
  <ScaleCrop>false</ScaleCrop>
  <LinksUpToDate>false</LinksUpToDate>
  <CharactersWithSpaces>5252</CharactersWithSpaces>
  <Application>WPS Office_12.1.0.25862_F1E327BC-269C-435d-A152-05C5408002CA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2025-01-12T12:57:00Z</dcterms:created>
  <dc:creator>Atit Silsirivanit</dc:creator>
  <cp:lastModifiedBy>Poorichaya Somparn</cp:lastModifiedBy>
  <dcterms:modified xsi:type="dcterms:W3CDTF">2026-05-07T08:38:21Z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eyJoZGlkIjoiZDFmYjE4OWE0YzViNWY0ODYzMDlkODM0ZGI3MGFiOWEiLCJ1c2VySWQiOiI4ODEzODk0NTI3OTMzIn0=</vt:lpwstr>
  </property>
  <property fmtid="{D5CDD505-2E9C-101B-9397-08002B2CF9AE}" pid="3" name="KSOProductBuildVer">
    <vt:lpwstr>1033-12.1.0.25862</vt:lpwstr>
  </property>
  <property fmtid="{D5CDD505-2E9C-101B-9397-08002B2CF9AE}" pid="4" name="ICV">
    <vt:lpwstr>42DA48C099E04416A497FB51F9205723_12</vt:lpwstr>
  </property>
</Properties>
</file>